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62F" w:rsidRPr="00C6041E" w:rsidRDefault="0067262F" w:rsidP="0067262F">
      <w:pPr>
        <w:pStyle w:val="aa"/>
        <w:spacing w:before="62"/>
        <w:ind w:left="15" w:right="28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page_1_0"/>
      <w:r w:rsidRPr="00C6041E">
        <w:rPr>
          <w:rFonts w:ascii="Times New Roman" w:hAnsi="Times New Roman" w:cs="Times New Roman"/>
          <w:b/>
          <w:sz w:val="28"/>
          <w:szCs w:val="28"/>
        </w:rPr>
        <w:t>ӘЛ-ФАРАБИ</w:t>
      </w:r>
      <w:r w:rsidRPr="00C6041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b/>
          <w:sz w:val="28"/>
          <w:szCs w:val="28"/>
        </w:rPr>
        <w:t>АТЫНДАҒЫ</w:t>
      </w:r>
      <w:r w:rsidRPr="00C6041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b/>
          <w:sz w:val="28"/>
          <w:szCs w:val="28"/>
        </w:rPr>
        <w:t>ҚАЗАҚ</w:t>
      </w:r>
      <w:r w:rsidRPr="00C6041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b/>
          <w:sz w:val="28"/>
          <w:szCs w:val="28"/>
        </w:rPr>
        <w:t>ҰЛТТЫҚ</w:t>
      </w:r>
      <w:r w:rsidRPr="00C6041E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b/>
          <w:spacing w:val="-2"/>
          <w:sz w:val="28"/>
          <w:szCs w:val="28"/>
        </w:rPr>
        <w:t>УНИВЕРСИТЕТІ</w:t>
      </w:r>
    </w:p>
    <w:p w:rsidR="0067262F" w:rsidRPr="00C6041E" w:rsidRDefault="0067262F" w:rsidP="0067262F">
      <w:pPr>
        <w:pStyle w:val="aa"/>
        <w:spacing w:before="5" w:line="237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1E">
        <w:rPr>
          <w:rFonts w:ascii="Times New Roman" w:hAnsi="Times New Roman" w:cs="Times New Roman"/>
          <w:b/>
          <w:sz w:val="28"/>
          <w:szCs w:val="28"/>
        </w:rPr>
        <w:t>Тарих факультеті</w:t>
      </w:r>
    </w:p>
    <w:p w:rsidR="0067262F" w:rsidRPr="00C6041E" w:rsidRDefault="0067262F" w:rsidP="0067262F">
      <w:pPr>
        <w:pStyle w:val="aa"/>
        <w:spacing w:before="5" w:line="237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1E">
        <w:rPr>
          <w:rFonts w:ascii="Times New Roman" w:hAnsi="Times New Roman" w:cs="Times New Roman"/>
          <w:b/>
          <w:spacing w:val="-2"/>
          <w:sz w:val="28"/>
          <w:szCs w:val="28"/>
        </w:rPr>
        <w:t>Дүниежүзі тарих, тарихнама және</w:t>
      </w:r>
      <w:r w:rsidRPr="00C6041E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b/>
          <w:spacing w:val="-2"/>
          <w:sz w:val="28"/>
          <w:szCs w:val="28"/>
        </w:rPr>
        <w:t>деректану</w:t>
      </w:r>
      <w:r w:rsidRPr="00C6041E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b/>
          <w:spacing w:val="-2"/>
          <w:sz w:val="28"/>
          <w:szCs w:val="28"/>
        </w:rPr>
        <w:t>кафедрасы</w:t>
      </w:r>
    </w:p>
    <w:p w:rsidR="0067262F" w:rsidRPr="00C6041E" w:rsidRDefault="0067262F" w:rsidP="0067262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041E">
        <w:rPr>
          <w:rFonts w:ascii="Times New Roman" w:hAnsi="Times New Roman" w:cs="Times New Roman"/>
          <w:b/>
          <w:sz w:val="28"/>
          <w:szCs w:val="28"/>
        </w:rPr>
        <w:t>Бекітілді</w:t>
      </w:r>
    </w:p>
    <w:p w:rsidR="0067262F" w:rsidRPr="00C6041E" w:rsidRDefault="0067262F" w:rsidP="0067262F">
      <w:pPr>
        <w:pStyle w:val="aa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Тарих факультетінің Ғылыми кеңесінде</w:t>
      </w:r>
    </w:p>
    <w:p w:rsidR="0067262F" w:rsidRPr="00C6041E" w:rsidRDefault="0067262F" w:rsidP="0067262F">
      <w:pPr>
        <w:pStyle w:val="aa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 xml:space="preserve">Хаттама № 1 «28 </w:t>
      </w:r>
      <w:proofErr w:type="gramStart"/>
      <w:r w:rsidRPr="00C6041E">
        <w:rPr>
          <w:rFonts w:ascii="Times New Roman" w:hAnsi="Times New Roman" w:cs="Times New Roman"/>
          <w:sz w:val="28"/>
          <w:szCs w:val="28"/>
        </w:rPr>
        <w:t>тамыз »</w:t>
      </w:r>
      <w:proofErr w:type="gramEnd"/>
      <w:r w:rsidRPr="00C6041E">
        <w:rPr>
          <w:rFonts w:ascii="Times New Roman" w:hAnsi="Times New Roman" w:cs="Times New Roman"/>
          <w:sz w:val="28"/>
          <w:szCs w:val="28"/>
        </w:rPr>
        <w:t xml:space="preserve"> 2025 ж. </w:t>
      </w:r>
    </w:p>
    <w:p w:rsidR="0067262F" w:rsidRPr="00C6041E" w:rsidRDefault="0067262F" w:rsidP="0067262F">
      <w:pPr>
        <w:pStyle w:val="aa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Факультет деканы __________Байгунаков Д.С.</w:t>
      </w:r>
    </w:p>
    <w:p w:rsidR="0067262F" w:rsidRPr="00C6041E" w:rsidRDefault="0067262F" w:rsidP="0067262F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spacing w:before="38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1E">
        <w:rPr>
          <w:rFonts w:ascii="Times New Roman" w:hAnsi="Times New Roman" w:cs="Times New Roman"/>
          <w:b/>
          <w:sz w:val="28"/>
          <w:szCs w:val="28"/>
        </w:rPr>
        <w:t>«</w:t>
      </w:r>
      <w:r w:rsidR="00C6041E">
        <w:rPr>
          <w:rFonts w:ascii="Times New Roman" w:hAnsi="Times New Roman" w:cs="Times New Roman"/>
          <w:b/>
          <w:sz w:val="28"/>
          <w:szCs w:val="28"/>
          <w:lang w:val="kk-KZ"/>
        </w:rPr>
        <w:t>31677 Жоғары мектептегі білім беру әдістемесі</w:t>
      </w:r>
      <w:r w:rsidRPr="00C6041E">
        <w:rPr>
          <w:rFonts w:ascii="Times New Roman" w:hAnsi="Times New Roman" w:cs="Times New Roman"/>
          <w:b/>
          <w:sz w:val="28"/>
          <w:szCs w:val="28"/>
        </w:rPr>
        <w:t>»</w:t>
      </w:r>
    </w:p>
    <w:p w:rsidR="0067262F" w:rsidRPr="00C6041E" w:rsidRDefault="0067262F" w:rsidP="0067262F">
      <w:pPr>
        <w:pStyle w:val="aa"/>
        <w:ind w:left="43" w:right="3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1E">
        <w:rPr>
          <w:rFonts w:ascii="Times New Roman" w:hAnsi="Times New Roman" w:cs="Times New Roman"/>
          <w:b/>
          <w:sz w:val="28"/>
          <w:szCs w:val="28"/>
        </w:rPr>
        <w:t>ПӘНІНІҢ</w:t>
      </w:r>
      <w:r w:rsidRPr="00C6041E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b/>
          <w:sz w:val="28"/>
          <w:szCs w:val="28"/>
        </w:rPr>
        <w:t>ҚОРЫТЫНДЫ</w:t>
      </w:r>
      <w:r w:rsidRPr="00C6041E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b/>
          <w:sz w:val="28"/>
          <w:szCs w:val="28"/>
        </w:rPr>
        <w:t>ЕМТИХАН</w:t>
      </w:r>
      <w:r w:rsidRPr="00C6041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b/>
          <w:spacing w:val="-2"/>
          <w:sz w:val="28"/>
          <w:szCs w:val="28"/>
        </w:rPr>
        <w:t>БАҒДАРЛАМАСЫ</w:t>
      </w:r>
    </w:p>
    <w:p w:rsidR="0067262F" w:rsidRPr="00C6041E" w:rsidRDefault="0067262F" w:rsidP="0067262F">
      <w:pPr>
        <w:pStyle w:val="aa"/>
        <w:spacing w:before="10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ind w:left="43" w:right="3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«</w:t>
      </w:r>
      <w:r w:rsidRPr="00C6041E">
        <w:rPr>
          <w:rFonts w:ascii="Times New Roman" w:hAnsi="Times New Roman" w:cs="Times New Roman"/>
          <w:sz w:val="28"/>
          <w:szCs w:val="28"/>
          <w:lang w:val="kk-KZ"/>
        </w:rPr>
        <w:t>7М01602-тарих және география</w:t>
      </w:r>
      <w:r w:rsidRPr="00C6041E">
        <w:rPr>
          <w:rFonts w:ascii="Times New Roman" w:hAnsi="Times New Roman" w:cs="Times New Roman"/>
          <w:sz w:val="28"/>
          <w:szCs w:val="28"/>
        </w:rPr>
        <w:t>»</w:t>
      </w:r>
      <w:r w:rsidRPr="00C6041E">
        <w:rPr>
          <w:rFonts w:ascii="Times New Roman" w:hAnsi="Times New Roman" w:cs="Times New Roman"/>
          <w:b/>
          <w:sz w:val="28"/>
          <w:szCs w:val="28"/>
        </w:rPr>
        <w:t xml:space="preserve"> білім беру</w:t>
      </w:r>
      <w:r w:rsidRPr="00C6041E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b/>
          <w:sz w:val="28"/>
          <w:szCs w:val="28"/>
        </w:rPr>
        <w:t>бағдарламасы</w:t>
      </w:r>
    </w:p>
    <w:p w:rsidR="0067262F" w:rsidRPr="00C6041E" w:rsidRDefault="0067262F" w:rsidP="0067262F">
      <w:pPr>
        <w:pStyle w:val="aa"/>
        <w:spacing w:before="273" w:line="242" w:lineRule="auto"/>
        <w:ind w:left="3549" w:right="3827"/>
        <w:jc w:val="center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1-</w:t>
      </w:r>
      <w:r w:rsidRPr="00C6041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курс,</w:t>
      </w:r>
      <w:r w:rsidRPr="00C604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күзгі</w:t>
      </w:r>
      <w:r w:rsidRPr="00C604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 xml:space="preserve">семестр </w:t>
      </w:r>
    </w:p>
    <w:p w:rsidR="0067262F" w:rsidRPr="00C6041E" w:rsidRDefault="0067262F" w:rsidP="0067262F">
      <w:pPr>
        <w:pStyle w:val="aa"/>
        <w:spacing w:before="273" w:line="242" w:lineRule="auto"/>
        <w:ind w:left="3549" w:right="3827"/>
        <w:jc w:val="center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5 кредит</w:t>
      </w:r>
    </w:p>
    <w:p w:rsidR="0067262F" w:rsidRPr="00C6041E" w:rsidRDefault="0067262F" w:rsidP="0067262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spacing w:before="2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ind w:left="49" w:right="327"/>
        <w:jc w:val="center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Алматы</w:t>
      </w:r>
      <w:r w:rsidRPr="00C604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 xml:space="preserve">2025 </w:t>
      </w:r>
      <w:r w:rsidRPr="00C6041E">
        <w:rPr>
          <w:rFonts w:ascii="Times New Roman" w:hAnsi="Times New Roman" w:cs="Times New Roman"/>
          <w:spacing w:val="-5"/>
          <w:sz w:val="28"/>
          <w:szCs w:val="28"/>
        </w:rPr>
        <w:t>ж.</w:t>
      </w:r>
    </w:p>
    <w:p w:rsidR="0067262F" w:rsidRPr="00C6041E" w:rsidRDefault="0067262F" w:rsidP="0067262F">
      <w:pPr>
        <w:pStyle w:val="aa"/>
        <w:jc w:val="center"/>
        <w:rPr>
          <w:rFonts w:ascii="Times New Roman" w:hAnsi="Times New Roman" w:cs="Times New Roman"/>
          <w:sz w:val="28"/>
          <w:szCs w:val="28"/>
        </w:rPr>
        <w:sectPr w:rsidR="0067262F" w:rsidRPr="00C6041E" w:rsidSect="001F0619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:rsidR="0067262F" w:rsidRPr="00C6041E" w:rsidRDefault="0067262F" w:rsidP="0067262F">
      <w:pPr>
        <w:pStyle w:val="aa"/>
        <w:spacing w:before="62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lastRenderedPageBreak/>
        <w:t>Пәннің</w:t>
      </w:r>
      <w:r w:rsidRPr="00C604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қорытынды</w:t>
      </w:r>
      <w:r w:rsidRPr="00C604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емтихан</w:t>
      </w:r>
      <w:r w:rsidRPr="00C604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бағдарламасын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құрған:</w:t>
      </w:r>
      <w:r w:rsidRPr="00C604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т.ғ.д., профессор</w:t>
      </w:r>
      <w:r w:rsidRPr="00C604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5"/>
          <w:sz w:val="28"/>
          <w:szCs w:val="28"/>
          <w:lang w:val="kk-KZ"/>
        </w:rPr>
        <w:t>Т.Ә. Төлебаев</w:t>
      </w:r>
    </w:p>
    <w:p w:rsidR="0067262F" w:rsidRPr="00C6041E" w:rsidRDefault="0067262F" w:rsidP="0067262F">
      <w:pPr>
        <w:pStyle w:val="aa"/>
        <w:spacing w:before="272" w:line="242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«</w:t>
      </w:r>
      <w:r w:rsidRPr="00C6041E">
        <w:rPr>
          <w:rFonts w:ascii="Times New Roman" w:hAnsi="Times New Roman" w:cs="Times New Roman"/>
          <w:sz w:val="28"/>
          <w:szCs w:val="28"/>
          <w:lang w:val="kk-KZ"/>
        </w:rPr>
        <w:t>7М01602-тарих және география</w:t>
      </w:r>
      <w:r w:rsidRPr="00C6041E">
        <w:rPr>
          <w:rFonts w:ascii="Times New Roman" w:hAnsi="Times New Roman" w:cs="Times New Roman"/>
          <w:sz w:val="28"/>
          <w:szCs w:val="28"/>
        </w:rPr>
        <w:t>» білім беру бағдарламасы негізінде</w:t>
      </w:r>
      <w:r w:rsidRPr="00C604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әзірленген.</w:t>
      </w:r>
    </w:p>
    <w:p w:rsidR="0067262F" w:rsidRPr="00C6041E" w:rsidRDefault="0067262F" w:rsidP="0067262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spacing w:before="12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spacing w:line="275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C6041E">
        <w:rPr>
          <w:rFonts w:ascii="Times New Roman" w:hAnsi="Times New Roman" w:cs="Times New Roman"/>
          <w:sz w:val="28"/>
          <w:szCs w:val="28"/>
        </w:rPr>
        <w:t xml:space="preserve">Дүниежүзі </w:t>
      </w:r>
      <w:r w:rsidRPr="00C604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тарих</w:t>
      </w:r>
      <w:proofErr w:type="gramEnd"/>
      <w:r w:rsidRPr="00C6041E">
        <w:rPr>
          <w:rFonts w:ascii="Times New Roman" w:hAnsi="Times New Roman" w:cs="Times New Roman"/>
          <w:sz w:val="28"/>
          <w:szCs w:val="28"/>
        </w:rPr>
        <w:t>, тарихнама және деректану кафедрасы</w:t>
      </w:r>
      <w:r w:rsidRPr="00C604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мәжілісінде</w:t>
      </w:r>
      <w:r w:rsidRPr="00C604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қаралды</w:t>
      </w:r>
      <w:r w:rsidRPr="00C604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және</w:t>
      </w:r>
      <w:r w:rsidRPr="00C604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ұсынылды</w:t>
      </w:r>
    </w:p>
    <w:p w:rsidR="0067262F" w:rsidRPr="00C6041E" w:rsidRDefault="0067262F" w:rsidP="0067262F">
      <w:pPr>
        <w:jc w:val="both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«_03_» _09__ 2025 ж., хаттама № _1_</w:t>
      </w:r>
    </w:p>
    <w:p w:rsidR="0067262F" w:rsidRPr="00C6041E" w:rsidRDefault="0067262F" w:rsidP="0067262F">
      <w:pPr>
        <w:pStyle w:val="aa"/>
        <w:tabs>
          <w:tab w:val="left" w:pos="4481"/>
        </w:tabs>
        <w:spacing w:before="272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 xml:space="preserve">Кафедра меңгерушісі </w:t>
      </w:r>
      <w:r w:rsidRPr="00C6041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6041E">
        <w:rPr>
          <w:rFonts w:ascii="Times New Roman" w:hAnsi="Times New Roman" w:cs="Times New Roman"/>
          <w:sz w:val="28"/>
          <w:szCs w:val="28"/>
        </w:rPr>
        <w:t>Мырзабекова</w:t>
      </w:r>
      <w:r w:rsidRPr="00C604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4"/>
          <w:sz w:val="28"/>
          <w:szCs w:val="28"/>
        </w:rPr>
        <w:t>Р.С.</w:t>
      </w:r>
    </w:p>
    <w:p w:rsidR="0067262F" w:rsidRPr="00C6041E" w:rsidRDefault="0067262F" w:rsidP="0067262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jc w:val="both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 xml:space="preserve">Оқыту және білім беру сапасы бойынша </w:t>
      </w:r>
    </w:p>
    <w:p w:rsidR="0067262F" w:rsidRPr="00C6041E" w:rsidRDefault="0067262F" w:rsidP="0067262F">
      <w:pPr>
        <w:jc w:val="both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 xml:space="preserve">акдемиялық комитеттің төрайымы       _____________ Бижанова </w:t>
      </w:r>
      <w:proofErr w:type="gramStart"/>
      <w:r w:rsidRPr="00C6041E">
        <w:rPr>
          <w:rFonts w:ascii="Times New Roman" w:hAnsi="Times New Roman" w:cs="Times New Roman"/>
          <w:sz w:val="28"/>
          <w:szCs w:val="28"/>
        </w:rPr>
        <w:t>М.Т..</w:t>
      </w:r>
      <w:proofErr w:type="gramEnd"/>
    </w:p>
    <w:p w:rsidR="0067262F" w:rsidRPr="00C6041E" w:rsidRDefault="0067262F" w:rsidP="0067262F">
      <w:pPr>
        <w:jc w:val="both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«_05_» _09__ 2025 ж., хаттама № _1_</w:t>
      </w:r>
    </w:p>
    <w:p w:rsidR="0067262F" w:rsidRDefault="0067262F" w:rsidP="00672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1F" w:rsidRDefault="0086651F" w:rsidP="00672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1F" w:rsidRDefault="0086651F" w:rsidP="00672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1F" w:rsidRDefault="0086651F" w:rsidP="00672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1F" w:rsidRDefault="0086651F" w:rsidP="00672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1F" w:rsidRDefault="0086651F" w:rsidP="00672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1F" w:rsidRDefault="0086651F" w:rsidP="00672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1F" w:rsidRDefault="0086651F" w:rsidP="00672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1F" w:rsidRDefault="0086651F" w:rsidP="00672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1F" w:rsidRDefault="0086651F" w:rsidP="00672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1F" w:rsidRDefault="0086651F" w:rsidP="00672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1F" w:rsidRDefault="0086651F" w:rsidP="00672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1F" w:rsidRPr="00C6041E" w:rsidRDefault="0086651F" w:rsidP="00672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jc w:val="both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62F" w:rsidRPr="00C6041E" w:rsidRDefault="0067262F" w:rsidP="0067262F">
      <w:pPr>
        <w:pStyle w:val="1"/>
        <w:spacing w:before="72"/>
        <w:ind w:left="51" w:right="327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bookmarkStart w:id="1" w:name="КІРІСПЕ"/>
      <w:bookmarkEnd w:id="1"/>
      <w:r w:rsidRPr="00C6041E">
        <w:rPr>
          <w:rFonts w:ascii="Times New Roman" w:hAnsi="Times New Roman" w:cs="Times New Roman"/>
          <w:spacing w:val="-2"/>
          <w:sz w:val="28"/>
          <w:szCs w:val="28"/>
        </w:rPr>
        <w:lastRenderedPageBreak/>
        <w:t>КІРІСПЕ</w:t>
      </w:r>
    </w:p>
    <w:p w:rsidR="0067262F" w:rsidRPr="00C6041E" w:rsidRDefault="0067262F" w:rsidP="0067262F"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041E">
        <w:rPr>
          <w:rFonts w:ascii="Times New Roman" w:hAnsi="Times New Roman" w:cs="Times New Roman"/>
          <w:sz w:val="28"/>
          <w:szCs w:val="28"/>
        </w:rPr>
        <w:t>««</w:t>
      </w:r>
      <w:r w:rsidRPr="00C6041E">
        <w:rPr>
          <w:rFonts w:ascii="Times New Roman" w:hAnsi="Times New Roman" w:cs="Times New Roman"/>
          <w:sz w:val="28"/>
          <w:szCs w:val="28"/>
          <w:lang w:val="kk-KZ"/>
        </w:rPr>
        <w:t>7М01602-тарих және география</w:t>
      </w:r>
      <w:r w:rsidRPr="00C6041E">
        <w:rPr>
          <w:rFonts w:ascii="Times New Roman" w:hAnsi="Times New Roman" w:cs="Times New Roman"/>
          <w:sz w:val="28"/>
          <w:szCs w:val="28"/>
        </w:rPr>
        <w:t xml:space="preserve">» білім беру бағдарламасы </w:t>
      </w:r>
      <w:r w:rsidRPr="00C6041E">
        <w:rPr>
          <w:rFonts w:ascii="Times New Roman" w:hAnsi="Times New Roman" w:cs="Times New Roman"/>
          <w:sz w:val="28"/>
          <w:szCs w:val="28"/>
          <w:lang w:eastAsia="ru-RU"/>
        </w:rPr>
        <w:t xml:space="preserve">бойынша </w:t>
      </w:r>
      <w:proofErr w:type="gramStart"/>
      <w:r w:rsidRPr="00C6041E">
        <w:rPr>
          <w:rFonts w:ascii="Times New Roman" w:hAnsi="Times New Roman" w:cs="Times New Roman"/>
          <w:sz w:val="28"/>
          <w:szCs w:val="28"/>
          <w:lang w:val="kk-KZ" w:eastAsia="ru-RU"/>
        </w:rPr>
        <w:t>магистранттың</w:t>
      </w:r>
      <w:r w:rsidRPr="00C6041E">
        <w:rPr>
          <w:rFonts w:ascii="Times New Roman" w:hAnsi="Times New Roman" w:cs="Times New Roman"/>
          <w:sz w:val="28"/>
          <w:szCs w:val="28"/>
          <w:lang w:eastAsia="ru-RU"/>
        </w:rPr>
        <w:t xml:space="preserve">  білім</w:t>
      </w:r>
      <w:proofErr w:type="gramEnd"/>
      <w:r w:rsidRPr="00C6041E">
        <w:rPr>
          <w:rFonts w:ascii="Times New Roman" w:hAnsi="Times New Roman" w:cs="Times New Roman"/>
          <w:sz w:val="28"/>
          <w:szCs w:val="28"/>
          <w:lang w:eastAsia="ru-RU"/>
        </w:rPr>
        <w:t xml:space="preserve"> алу бағдарламасын игеру  </w:t>
      </w:r>
      <w:r w:rsidRPr="00C6041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жалпыға міндетті білім стандартына және академиялық саясатқа сәйкес, пәнді оқып игеру емтиханды тапсырудан тұратын  қорытынды бақылаумен аяқталады.  Қорытынды бақылауға </w:t>
      </w:r>
      <w:r w:rsidR="0030265D">
        <w:rPr>
          <w:rFonts w:ascii="Times New Roman" w:hAnsi="Times New Roman" w:cs="Times New Roman"/>
          <w:bCs/>
          <w:sz w:val="28"/>
          <w:szCs w:val="28"/>
          <w:lang w:eastAsia="ru-RU"/>
        </w:rPr>
        <w:t>магистрат</w:t>
      </w:r>
      <w:r w:rsidRPr="00C6041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ураның оқу бағдарламалары мен оқу жұмыс жоспарына </w:t>
      </w:r>
      <w:proofErr w:type="gramStart"/>
      <w:r w:rsidRPr="00C6041E">
        <w:rPr>
          <w:rFonts w:ascii="Times New Roman" w:hAnsi="Times New Roman" w:cs="Times New Roman"/>
          <w:bCs/>
          <w:sz w:val="28"/>
          <w:szCs w:val="28"/>
          <w:lang w:eastAsia="ru-RU"/>
        </w:rPr>
        <w:t>сәйкес,  пән</w:t>
      </w:r>
      <w:proofErr w:type="gramEnd"/>
      <w:r w:rsidRPr="00C6041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бойынша білім алу процесін аяқтап тиісті балл жинаған  </w:t>
      </w:r>
      <w:r w:rsidR="0030265D">
        <w:rPr>
          <w:rFonts w:ascii="Times New Roman" w:hAnsi="Times New Roman" w:cs="Times New Roman"/>
          <w:bCs/>
          <w:sz w:val="28"/>
          <w:szCs w:val="28"/>
          <w:lang w:val="kk-KZ" w:eastAsia="ru-RU"/>
        </w:rPr>
        <w:t>магистрантт</w:t>
      </w:r>
      <w:r w:rsidRPr="00C6041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ар ғана жіберіледі. </w:t>
      </w:r>
      <w:r w:rsidRPr="00C6041E">
        <w:rPr>
          <w:rFonts w:ascii="Times New Roman" w:hAnsi="Times New Roman" w:cs="Times New Roman"/>
          <w:sz w:val="28"/>
          <w:szCs w:val="28"/>
          <w:lang w:eastAsia="ru-RU"/>
        </w:rPr>
        <w:t xml:space="preserve">Емтихан академиялық күнтізбеде және оқу жұмыс жоспарында көрсетілген мерзімдерде өткізіледі.  </w:t>
      </w:r>
    </w:p>
    <w:p w:rsidR="0067262F" w:rsidRPr="00C6041E" w:rsidRDefault="0067262F" w:rsidP="00C604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041E">
        <w:rPr>
          <w:rFonts w:ascii="Times New Roman" w:hAnsi="Times New Roman" w:cs="Times New Roman"/>
          <w:sz w:val="28"/>
          <w:szCs w:val="28"/>
          <w:lang w:eastAsia="ru-RU"/>
        </w:rPr>
        <w:t xml:space="preserve">Қанағаттанарлықсыз баға алған </w:t>
      </w:r>
      <w:r w:rsidRPr="00C6041E">
        <w:rPr>
          <w:rFonts w:ascii="Times New Roman" w:hAnsi="Times New Roman" w:cs="Times New Roman"/>
          <w:sz w:val="28"/>
          <w:szCs w:val="28"/>
          <w:lang w:val="kk-KZ" w:eastAsia="ru-RU"/>
        </w:rPr>
        <w:t>магистрантт</w:t>
      </w:r>
      <w:r w:rsidRPr="00C6041E">
        <w:rPr>
          <w:rFonts w:ascii="Times New Roman" w:hAnsi="Times New Roman" w:cs="Times New Roman"/>
          <w:sz w:val="28"/>
          <w:szCs w:val="28"/>
          <w:lang w:eastAsia="ru-RU"/>
        </w:rPr>
        <w:t xml:space="preserve">арға осы кезеңдегі қорытынды бақылауды кайта тапсыруға тек ақылы түрде кредит төлеп, қайта </w:t>
      </w:r>
      <w:proofErr w:type="gramStart"/>
      <w:r w:rsidRPr="00C6041E">
        <w:rPr>
          <w:rFonts w:ascii="Times New Roman" w:hAnsi="Times New Roman" w:cs="Times New Roman"/>
          <w:sz w:val="28"/>
          <w:szCs w:val="28"/>
          <w:lang w:eastAsia="ru-RU"/>
        </w:rPr>
        <w:t>оқу  арқылы</w:t>
      </w:r>
      <w:proofErr w:type="gramEnd"/>
      <w:r w:rsidRPr="00C6041E">
        <w:rPr>
          <w:rFonts w:ascii="Times New Roman" w:hAnsi="Times New Roman" w:cs="Times New Roman"/>
          <w:sz w:val="28"/>
          <w:szCs w:val="28"/>
          <w:lang w:eastAsia="ru-RU"/>
        </w:rPr>
        <w:t xml:space="preserve"> рұқсат етіледі. Аппеляция беру қарастырылған. Емтихан нәтижесі бойынша қанағаттанарлықсыз баға алған </w:t>
      </w:r>
      <w:r w:rsidR="0030265D">
        <w:rPr>
          <w:rFonts w:ascii="Times New Roman" w:hAnsi="Times New Roman" w:cs="Times New Roman"/>
          <w:bCs/>
          <w:sz w:val="28"/>
          <w:szCs w:val="28"/>
          <w:lang w:val="kk-KZ" w:eastAsia="ru-RU"/>
        </w:rPr>
        <w:t>магистрант</w:t>
      </w:r>
      <w:r w:rsidRPr="00C6041E">
        <w:rPr>
          <w:rFonts w:ascii="Times New Roman" w:hAnsi="Times New Roman" w:cs="Times New Roman"/>
          <w:sz w:val="28"/>
          <w:szCs w:val="28"/>
          <w:lang w:eastAsia="ru-RU"/>
        </w:rPr>
        <w:t xml:space="preserve"> қайтадан оқуға тіркеледі, егер емтиханнан 25-49 балл алса онда қайта тапсыру FX қайта тапсырылады. Қанағаттанарлықсыз баға алғаннан </w:t>
      </w:r>
      <w:proofErr w:type="gramStart"/>
      <w:r w:rsidRPr="00C6041E">
        <w:rPr>
          <w:rFonts w:ascii="Times New Roman" w:hAnsi="Times New Roman" w:cs="Times New Roman"/>
          <w:sz w:val="28"/>
          <w:szCs w:val="28"/>
          <w:lang w:eastAsia="ru-RU"/>
        </w:rPr>
        <w:t>кейінгі  берілген</w:t>
      </w:r>
      <w:proofErr w:type="gramEnd"/>
      <w:r w:rsidRPr="00C6041E">
        <w:rPr>
          <w:rFonts w:ascii="Times New Roman" w:hAnsi="Times New Roman" w:cs="Times New Roman"/>
          <w:sz w:val="28"/>
          <w:szCs w:val="28"/>
          <w:lang w:eastAsia="ru-RU"/>
        </w:rPr>
        <w:t xml:space="preserve"> денсаулық жағдайына байланысты құжаттар қарастырылмайды.</w:t>
      </w:r>
    </w:p>
    <w:p w:rsidR="0067262F" w:rsidRPr="00C6041E" w:rsidRDefault="0067262F" w:rsidP="00C604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041E">
        <w:rPr>
          <w:rFonts w:ascii="Times New Roman" w:hAnsi="Times New Roman" w:cs="Times New Roman"/>
          <w:sz w:val="28"/>
          <w:szCs w:val="28"/>
          <w:lang w:eastAsia="ru-RU"/>
        </w:rPr>
        <w:t>Бағаны көтермелеу мақсатында емтиханды қайта тапсыруға жол берілмейді.</w:t>
      </w:r>
    </w:p>
    <w:p w:rsidR="0067262F" w:rsidRPr="00C6041E" w:rsidRDefault="0067262F" w:rsidP="00C604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041E">
        <w:rPr>
          <w:rFonts w:ascii="Times New Roman" w:hAnsi="Times New Roman" w:cs="Times New Roman"/>
          <w:sz w:val="28"/>
          <w:szCs w:val="28"/>
          <w:lang w:eastAsia="ru-RU"/>
        </w:rPr>
        <w:t xml:space="preserve">Емтихан сұрақтары тексерістен өтіп бекітіледі. </w:t>
      </w:r>
    </w:p>
    <w:p w:rsidR="0067262F" w:rsidRDefault="0067262F" w:rsidP="00C6041E">
      <w:pPr>
        <w:pStyle w:val="aa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Бағдарлама</w:t>
      </w:r>
      <w:r w:rsidRPr="00C604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«Универ»</w:t>
      </w:r>
      <w:r w:rsidRPr="00C604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жүйесіне</w:t>
      </w:r>
      <w:r w:rsidRPr="00C604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жүктелді.</w:t>
      </w:r>
    </w:p>
    <w:p w:rsidR="0086651F" w:rsidRDefault="0086651F" w:rsidP="0067262F">
      <w:pPr>
        <w:pStyle w:val="2"/>
        <w:spacing w:before="2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І._Қорытынды_емтихан_бағдарламасын_өткіз"/>
      <w:bookmarkEnd w:id="2"/>
    </w:p>
    <w:p w:rsidR="0067262F" w:rsidRPr="00C6041E" w:rsidRDefault="0067262F" w:rsidP="0067262F">
      <w:pPr>
        <w:pStyle w:val="2"/>
        <w:spacing w:before="2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І.</w:t>
      </w:r>
      <w:r w:rsidRPr="00C604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Қорытынды</w:t>
      </w:r>
      <w:r w:rsidRPr="00C604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емтихан</w:t>
      </w:r>
      <w:r w:rsidRPr="00C604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бағдарламасын</w:t>
      </w:r>
      <w:r w:rsidRPr="00C604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өткізу</w:t>
      </w:r>
      <w:r w:rsidRPr="00C604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ережесі:</w:t>
      </w:r>
    </w:p>
    <w:p w:rsidR="0067262F" w:rsidRPr="00C6041E" w:rsidRDefault="0067262F" w:rsidP="0086651F">
      <w:pPr>
        <w:pStyle w:val="a6"/>
        <w:widowControl w:val="0"/>
        <w:numPr>
          <w:ilvl w:val="0"/>
          <w:numId w:val="6"/>
        </w:numPr>
        <w:tabs>
          <w:tab w:val="left" w:pos="385"/>
        </w:tabs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Емтихан</w:t>
      </w:r>
      <w:r w:rsidRPr="00C604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жазбаша</w:t>
      </w:r>
      <w:r w:rsidRPr="00C604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түрінде</w:t>
      </w:r>
      <w:r w:rsidRPr="00C604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өткізіледі.</w:t>
      </w:r>
    </w:p>
    <w:p w:rsidR="0067262F" w:rsidRPr="00C6041E" w:rsidRDefault="0067262F" w:rsidP="0086651F">
      <w:pPr>
        <w:pStyle w:val="a6"/>
        <w:widowControl w:val="0"/>
        <w:numPr>
          <w:ilvl w:val="0"/>
          <w:numId w:val="6"/>
        </w:numPr>
        <w:tabs>
          <w:tab w:val="left" w:pos="385"/>
        </w:tabs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Емтиханның</w:t>
      </w:r>
      <w:r w:rsidRPr="00C604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өтуін</w:t>
      </w:r>
      <w:r w:rsidRPr="00C604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қадағалу</w:t>
      </w:r>
      <w:r w:rsidRPr="00C604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–</w:t>
      </w:r>
      <w:r w:rsidRPr="00C604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бақылау</w:t>
      </w:r>
      <w:r w:rsidRPr="00C604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камералар,</w:t>
      </w:r>
      <w:r w:rsidRPr="00C604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оқытушылардың</w:t>
      </w:r>
      <w:r w:rsidRPr="00C604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кезекшілігі</w:t>
      </w:r>
      <w:r w:rsidRPr="00C604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арқылы жүзеге асады.</w:t>
      </w:r>
    </w:p>
    <w:p w:rsidR="0067262F" w:rsidRPr="00C6041E" w:rsidRDefault="0067262F" w:rsidP="0086651F">
      <w:pPr>
        <w:pStyle w:val="a6"/>
        <w:widowControl w:val="0"/>
        <w:numPr>
          <w:ilvl w:val="0"/>
          <w:numId w:val="6"/>
        </w:numPr>
        <w:tabs>
          <w:tab w:val="left" w:pos="385"/>
        </w:tabs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Емтихан</w:t>
      </w:r>
      <w:r w:rsidRPr="00C604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сұрақтарының</w:t>
      </w:r>
      <w:r w:rsidRPr="00C604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жалпы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саны</w:t>
      </w:r>
      <w:r w:rsidRPr="00C604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–</w:t>
      </w:r>
      <w:r w:rsidRPr="00C604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15,</w:t>
      </w:r>
      <w:r w:rsidRPr="00C604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әр</w:t>
      </w:r>
      <w:r w:rsidRPr="00C604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емтихан</w:t>
      </w:r>
      <w:r w:rsidRPr="00C604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тапсырушыға</w:t>
      </w:r>
      <w:r w:rsidRPr="00C604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универ</w:t>
      </w:r>
      <w:r w:rsidRPr="00C604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жүйесіндегі генерация</w:t>
      </w:r>
      <w:r w:rsidR="00C6041E">
        <w:rPr>
          <w:rFonts w:ascii="Times New Roman" w:hAnsi="Times New Roman" w:cs="Times New Roman"/>
          <w:sz w:val="28"/>
          <w:szCs w:val="28"/>
        </w:rPr>
        <w:t xml:space="preserve">лау негізінде 3 сұрақ беріледі </w:t>
      </w:r>
    </w:p>
    <w:p w:rsidR="0086651F" w:rsidRPr="0086651F" w:rsidRDefault="0067262F" w:rsidP="0086651F">
      <w:pPr>
        <w:pStyle w:val="a6"/>
        <w:widowControl w:val="0"/>
        <w:numPr>
          <w:ilvl w:val="0"/>
          <w:numId w:val="6"/>
        </w:numPr>
        <w:tabs>
          <w:tab w:val="left" w:pos="385"/>
        </w:tabs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Ұзақтығы -</w:t>
      </w:r>
      <w:r w:rsidRPr="00C604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2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 xml:space="preserve"> сағат.</w:t>
      </w:r>
    </w:p>
    <w:p w:rsidR="0067262F" w:rsidRPr="0086651F" w:rsidRDefault="0030265D" w:rsidP="0086651F">
      <w:pPr>
        <w:widowControl w:val="0"/>
        <w:tabs>
          <w:tab w:val="left" w:pos="385"/>
        </w:tabs>
        <w:autoSpaceDE w:val="0"/>
        <w:autoSpaceDN w:val="0"/>
        <w:ind w:left="567"/>
        <w:rPr>
          <w:rFonts w:ascii="Times New Roman" w:hAnsi="Times New Roman" w:cs="Times New Roman"/>
          <w:sz w:val="28"/>
          <w:szCs w:val="28"/>
        </w:rPr>
      </w:pPr>
      <w:r w:rsidRPr="0086651F">
        <w:rPr>
          <w:rFonts w:ascii="Times New Roman" w:hAnsi="Times New Roman" w:cs="Times New Roman"/>
          <w:bCs/>
          <w:sz w:val="28"/>
          <w:szCs w:val="28"/>
          <w:lang w:val="kk-KZ" w:eastAsia="ru-RU"/>
        </w:rPr>
        <w:t>М</w:t>
      </w:r>
      <w:r w:rsidRPr="0086651F">
        <w:rPr>
          <w:rFonts w:ascii="Times New Roman" w:hAnsi="Times New Roman" w:cs="Times New Roman"/>
          <w:bCs/>
          <w:sz w:val="28"/>
          <w:szCs w:val="28"/>
          <w:lang w:val="kk-KZ" w:eastAsia="ru-RU"/>
        </w:rPr>
        <w:t>агистрант</w:t>
      </w:r>
      <w:r w:rsidR="0067262F" w:rsidRPr="0086651F">
        <w:rPr>
          <w:rFonts w:ascii="Times New Roman" w:hAnsi="Times New Roman" w:cs="Times New Roman"/>
          <w:sz w:val="28"/>
          <w:szCs w:val="28"/>
        </w:rPr>
        <w:t>тардың</w:t>
      </w:r>
      <w:r w:rsidR="0067262F" w:rsidRPr="008665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67262F" w:rsidRPr="0086651F">
        <w:rPr>
          <w:rFonts w:ascii="Times New Roman" w:hAnsi="Times New Roman" w:cs="Times New Roman"/>
          <w:sz w:val="28"/>
          <w:szCs w:val="28"/>
        </w:rPr>
        <w:t>жазбаша</w:t>
      </w:r>
      <w:r w:rsidR="0067262F" w:rsidRPr="008665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67262F" w:rsidRPr="0086651F">
        <w:rPr>
          <w:rFonts w:ascii="Times New Roman" w:hAnsi="Times New Roman" w:cs="Times New Roman"/>
          <w:sz w:val="28"/>
          <w:szCs w:val="28"/>
        </w:rPr>
        <w:t>жұмыс</w:t>
      </w:r>
      <w:bookmarkStart w:id="3" w:name="_GoBack"/>
      <w:bookmarkEnd w:id="3"/>
      <w:r w:rsidR="0067262F" w:rsidRPr="0086651F">
        <w:rPr>
          <w:rFonts w:ascii="Times New Roman" w:hAnsi="Times New Roman" w:cs="Times New Roman"/>
          <w:sz w:val="28"/>
          <w:szCs w:val="28"/>
        </w:rPr>
        <w:t>тарын</w:t>
      </w:r>
      <w:r w:rsidR="0067262F" w:rsidRPr="008665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7262F" w:rsidRPr="0086651F">
        <w:rPr>
          <w:rFonts w:ascii="Times New Roman" w:hAnsi="Times New Roman" w:cs="Times New Roman"/>
          <w:sz w:val="28"/>
          <w:szCs w:val="28"/>
        </w:rPr>
        <w:t>Емтихан</w:t>
      </w:r>
      <w:r w:rsidR="0067262F" w:rsidRPr="0086651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7262F" w:rsidRPr="0086651F">
        <w:rPr>
          <w:rFonts w:ascii="Times New Roman" w:hAnsi="Times New Roman" w:cs="Times New Roman"/>
          <w:sz w:val="28"/>
          <w:szCs w:val="28"/>
        </w:rPr>
        <w:t>Комиссиясы</w:t>
      </w:r>
      <w:r w:rsidR="0067262F" w:rsidRPr="0086651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67262F" w:rsidRPr="0086651F">
        <w:rPr>
          <w:rFonts w:ascii="Times New Roman" w:hAnsi="Times New Roman" w:cs="Times New Roman"/>
          <w:spacing w:val="-2"/>
          <w:sz w:val="28"/>
          <w:szCs w:val="28"/>
        </w:rPr>
        <w:t>тексереді.</w:t>
      </w:r>
    </w:p>
    <w:p w:rsidR="0067262F" w:rsidRPr="00C6041E" w:rsidRDefault="0067262F" w:rsidP="0086651F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ІІ._Қорытынды_емтихан_бағдарламасының_ре"/>
      <w:bookmarkEnd w:id="4"/>
      <w:r w:rsidRPr="00C6041E">
        <w:rPr>
          <w:rFonts w:ascii="Times New Roman" w:hAnsi="Times New Roman" w:cs="Times New Roman"/>
          <w:sz w:val="28"/>
          <w:szCs w:val="28"/>
        </w:rPr>
        <w:t>ІІ.</w:t>
      </w:r>
      <w:r w:rsidRPr="00C604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Қорытынды</w:t>
      </w:r>
      <w:r w:rsidRPr="00C604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емтихан</w:t>
      </w:r>
      <w:r w:rsidRPr="00C604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бағдарламасының</w:t>
      </w:r>
      <w:r w:rsidRPr="00C604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регламенті:</w:t>
      </w:r>
    </w:p>
    <w:p w:rsidR="0067262F" w:rsidRPr="00C6041E" w:rsidRDefault="0067262F" w:rsidP="0086651F">
      <w:pPr>
        <w:pStyle w:val="a6"/>
        <w:widowControl w:val="0"/>
        <w:numPr>
          <w:ilvl w:val="0"/>
          <w:numId w:val="5"/>
        </w:numPr>
        <w:tabs>
          <w:tab w:val="left" w:pos="385"/>
        </w:tabs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Емтихан</w:t>
      </w:r>
      <w:r w:rsidRPr="00C604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кесте</w:t>
      </w:r>
      <w:r w:rsidRPr="00C604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бойынша</w:t>
      </w:r>
      <w:r w:rsidRPr="00C604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өткізіледі.</w:t>
      </w:r>
    </w:p>
    <w:p w:rsidR="0067262F" w:rsidRPr="00C6041E" w:rsidRDefault="0067262F" w:rsidP="0086651F">
      <w:pPr>
        <w:pStyle w:val="a6"/>
        <w:widowControl w:val="0"/>
        <w:numPr>
          <w:ilvl w:val="0"/>
          <w:numId w:val="5"/>
        </w:numPr>
        <w:tabs>
          <w:tab w:val="left" w:pos="380"/>
        </w:tabs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Емтихан</w:t>
      </w:r>
      <w:r w:rsidRPr="00C604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тапсыру</w:t>
      </w:r>
      <w:r w:rsidRPr="00C6041E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ережесіне</w:t>
      </w:r>
      <w:r w:rsidRPr="00C604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сай,</w:t>
      </w:r>
      <w:r w:rsidRPr="00C604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0265D">
        <w:rPr>
          <w:rFonts w:ascii="Times New Roman" w:hAnsi="Times New Roman" w:cs="Times New Roman"/>
          <w:bCs/>
          <w:sz w:val="28"/>
          <w:szCs w:val="28"/>
          <w:lang w:val="kk-KZ" w:eastAsia="ru-RU"/>
        </w:rPr>
        <w:t>магистрант</w:t>
      </w:r>
      <w:r w:rsidRPr="00C604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емтиханға</w:t>
      </w:r>
      <w:r w:rsidRPr="00C604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30</w:t>
      </w:r>
      <w:r w:rsidRPr="00C6041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минут</w:t>
      </w:r>
      <w:r w:rsidRPr="00C604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қалғанда</w:t>
      </w:r>
      <w:r w:rsidRPr="00C604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аудиторияда</w:t>
      </w:r>
      <w:r w:rsidRPr="00C604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 xml:space="preserve">болу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керек.</w:t>
      </w:r>
    </w:p>
    <w:p w:rsidR="0067262F" w:rsidRPr="00C6041E" w:rsidRDefault="0067262F" w:rsidP="0086651F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ІІІ._Емтихан_нәтижелері:"/>
      <w:bookmarkEnd w:id="5"/>
      <w:r w:rsidRPr="00C6041E">
        <w:rPr>
          <w:rFonts w:ascii="Times New Roman" w:hAnsi="Times New Roman" w:cs="Times New Roman"/>
          <w:sz w:val="28"/>
          <w:szCs w:val="28"/>
        </w:rPr>
        <w:t>ІІІ.</w:t>
      </w:r>
      <w:r w:rsidRPr="00C604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Емтихан</w:t>
      </w:r>
      <w:r w:rsidRPr="00C604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нәтижелері:</w:t>
      </w:r>
    </w:p>
    <w:p w:rsidR="0067262F" w:rsidRPr="00C6041E" w:rsidRDefault="0067262F" w:rsidP="0086651F">
      <w:pPr>
        <w:pStyle w:val="a6"/>
        <w:widowControl w:val="0"/>
        <w:numPr>
          <w:ilvl w:val="0"/>
          <w:numId w:val="4"/>
        </w:numPr>
        <w:tabs>
          <w:tab w:val="left" w:pos="494"/>
        </w:tabs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Мемлекеттік</w:t>
      </w:r>
      <w:r w:rsidRPr="00C604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Емтихан</w:t>
      </w:r>
      <w:r w:rsidRPr="00C604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Комиссиясы</w:t>
      </w:r>
      <w:r w:rsidRPr="00C604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8"/>
          <w:sz w:val="28"/>
          <w:szCs w:val="28"/>
          <w:lang w:val="kk-KZ"/>
        </w:rPr>
        <w:t>магистранттардың</w:t>
      </w:r>
      <w:r w:rsidRPr="00C604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жазбаша</w:t>
      </w:r>
      <w:r w:rsidRPr="00C604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жұмыстарын</w:t>
      </w:r>
      <w:r w:rsidRPr="00C604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тексерген</w:t>
      </w:r>
      <w:r w:rsidRPr="00C604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 xml:space="preserve">соң, пән оқытушысы баллдарды «Универ» </w:t>
      </w:r>
      <w:proofErr w:type="gramStart"/>
      <w:r w:rsidRPr="00C6041E">
        <w:rPr>
          <w:rFonts w:ascii="Times New Roman" w:hAnsi="Times New Roman" w:cs="Times New Roman"/>
          <w:sz w:val="28"/>
          <w:szCs w:val="28"/>
        </w:rPr>
        <w:t>жүйесіне  енгізеді</w:t>
      </w:r>
      <w:proofErr w:type="gramEnd"/>
      <w:r w:rsidRPr="00C6041E">
        <w:rPr>
          <w:rFonts w:ascii="Times New Roman" w:hAnsi="Times New Roman" w:cs="Times New Roman"/>
          <w:sz w:val="28"/>
          <w:szCs w:val="28"/>
        </w:rPr>
        <w:t>.</w:t>
      </w:r>
    </w:p>
    <w:p w:rsidR="0067262F" w:rsidRPr="00C6041E" w:rsidRDefault="0067262F" w:rsidP="0086651F">
      <w:pPr>
        <w:pStyle w:val="a6"/>
        <w:widowControl w:val="0"/>
        <w:numPr>
          <w:ilvl w:val="0"/>
          <w:numId w:val="4"/>
        </w:numPr>
        <w:tabs>
          <w:tab w:val="left" w:pos="452"/>
        </w:tabs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 xml:space="preserve"> «Универ»</w:t>
      </w:r>
      <w:r w:rsidRPr="00C6041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жүйесіндегі</w:t>
      </w:r>
      <w:r w:rsidRPr="00C6041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қорытынды</w:t>
      </w:r>
      <w:r w:rsidRPr="00C604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тізімдемеге</w:t>
      </w:r>
      <w:r w:rsidRPr="00C604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0265D">
        <w:rPr>
          <w:rFonts w:ascii="Times New Roman" w:hAnsi="Times New Roman" w:cs="Times New Roman"/>
          <w:bCs/>
          <w:sz w:val="28"/>
          <w:szCs w:val="28"/>
          <w:lang w:val="kk-KZ" w:eastAsia="ru-RU"/>
        </w:rPr>
        <w:t>магистрант</w:t>
      </w:r>
      <w:r w:rsidRPr="00C6041E">
        <w:rPr>
          <w:rFonts w:ascii="Times New Roman" w:hAnsi="Times New Roman" w:cs="Times New Roman"/>
          <w:sz w:val="28"/>
          <w:szCs w:val="28"/>
        </w:rPr>
        <w:t>тардың</w:t>
      </w:r>
      <w:r w:rsidRPr="00C6041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баллдары</w:t>
      </w:r>
      <w:r w:rsidRPr="00C6041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48</w:t>
      </w:r>
      <w:r w:rsidRPr="00C6041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сағаттың ішінде қойылады.</w:t>
      </w:r>
    </w:p>
    <w:p w:rsidR="0067262F" w:rsidRPr="00C6041E" w:rsidRDefault="0067262F" w:rsidP="0086651F">
      <w:pPr>
        <w:pStyle w:val="a6"/>
        <w:widowControl w:val="0"/>
        <w:numPr>
          <w:ilvl w:val="0"/>
          <w:numId w:val="4"/>
        </w:numPr>
        <w:tabs>
          <w:tab w:val="left" w:pos="380"/>
        </w:tabs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z w:val="28"/>
          <w:szCs w:val="28"/>
        </w:rPr>
        <w:t>Емтихан</w:t>
      </w:r>
      <w:r w:rsidRPr="00C6041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нәтижелері</w:t>
      </w:r>
      <w:r w:rsidRPr="00C604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бақылау</w:t>
      </w:r>
      <w:r w:rsidRPr="00C604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камералардың</w:t>
      </w:r>
      <w:r w:rsidRPr="00C604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нәтижелері</w:t>
      </w:r>
      <w:r w:rsidRPr="00C604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негізінде</w:t>
      </w:r>
      <w:r w:rsidRPr="00C6041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>қайта</w:t>
      </w:r>
      <w:r w:rsidRPr="00C604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z w:val="28"/>
          <w:szCs w:val="28"/>
        </w:rPr>
        <w:t xml:space="preserve">қаралуы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мүмкін.</w:t>
      </w:r>
    </w:p>
    <w:p w:rsidR="0067262F" w:rsidRPr="00C6041E" w:rsidRDefault="0067262F" w:rsidP="0086651F">
      <w:pPr>
        <w:pStyle w:val="a6"/>
        <w:widowControl w:val="0"/>
        <w:numPr>
          <w:ilvl w:val="0"/>
          <w:numId w:val="4"/>
        </w:numPr>
        <w:tabs>
          <w:tab w:val="left" w:pos="370"/>
        </w:tabs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C6041E">
        <w:rPr>
          <w:rFonts w:ascii="Times New Roman" w:hAnsi="Times New Roman" w:cs="Times New Roman"/>
          <w:spacing w:val="-2"/>
          <w:sz w:val="28"/>
          <w:szCs w:val="28"/>
        </w:rPr>
        <w:t>Егер</w:t>
      </w:r>
      <w:r w:rsidRPr="00C604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докторант</w:t>
      </w:r>
      <w:r w:rsidRPr="00C6041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емтихан</w:t>
      </w:r>
      <w:r w:rsidRPr="00C604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тапсыру</w:t>
      </w:r>
      <w:r w:rsidRPr="00C6041E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ережесін</w:t>
      </w:r>
      <w:r w:rsidRPr="00C6041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бұзса,</w:t>
      </w:r>
      <w:r w:rsidRPr="00C604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0265D">
        <w:rPr>
          <w:rFonts w:ascii="Times New Roman" w:hAnsi="Times New Roman" w:cs="Times New Roman"/>
          <w:bCs/>
          <w:sz w:val="28"/>
          <w:szCs w:val="28"/>
          <w:lang w:val="kk-KZ" w:eastAsia="ru-RU"/>
        </w:rPr>
        <w:t>магистрант</w:t>
      </w:r>
      <w:r w:rsidR="0030265D">
        <w:rPr>
          <w:rFonts w:ascii="Times New Roman" w:hAnsi="Times New Roman" w:cs="Times New Roman"/>
          <w:bCs/>
          <w:sz w:val="28"/>
          <w:szCs w:val="28"/>
          <w:lang w:val="kk-KZ" w:eastAsia="ru-RU"/>
        </w:rPr>
        <w:t>тың</w:t>
      </w:r>
      <w:r w:rsidRPr="00C6041E">
        <w:rPr>
          <w:rFonts w:ascii="Times New Roman" w:hAnsi="Times New Roman" w:cs="Times New Roman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lastRenderedPageBreak/>
        <w:t>емтихан</w:t>
      </w:r>
      <w:r w:rsidRPr="00C604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нәтижелері</w:t>
      </w:r>
      <w:r w:rsidRPr="00C6041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spacing w:val="-2"/>
          <w:sz w:val="28"/>
          <w:szCs w:val="28"/>
        </w:rPr>
        <w:t>жойылады.</w:t>
      </w:r>
    </w:p>
    <w:p w:rsidR="0067262F" w:rsidRPr="00C6041E" w:rsidRDefault="0067262F" w:rsidP="0067262F">
      <w:pPr>
        <w:pStyle w:val="aa"/>
        <w:spacing w:before="10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pStyle w:val="1"/>
        <w:spacing w:line="242" w:lineRule="auto"/>
        <w:ind w:right="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КЕЛЕСІ_ТАҚЫРЫПТАР_БОЙЫНША_ЕМТИХАН_СҰРАҚТ"/>
      <w:bookmarkEnd w:id="6"/>
    </w:p>
    <w:p w:rsidR="0030265D" w:rsidRDefault="0067262F" w:rsidP="0030265D">
      <w:pPr>
        <w:spacing w:before="76"/>
        <w:ind w:left="64" w:right="3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41E">
        <w:rPr>
          <w:rFonts w:ascii="Times New Roman" w:hAnsi="Times New Roman" w:cs="Times New Roman"/>
          <w:b/>
          <w:bCs/>
          <w:sz w:val="28"/>
          <w:szCs w:val="28"/>
        </w:rPr>
        <w:t>ҚОРЫТЫНДЫ БАҚЫЛАУДЫҢ ТАҚЫРЫПТЫҚ БАҒДАРЛАМАСЫ</w:t>
      </w:r>
    </w:p>
    <w:p w:rsidR="0030265D" w:rsidRDefault="00C6041E" w:rsidP="0030265D">
      <w:pPr>
        <w:spacing w:before="76" w:line="360" w:lineRule="auto"/>
        <w:ind w:left="62" w:right="329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0265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Бүгінгі таңдағы </w:t>
      </w:r>
      <w:r w:rsidRPr="0030265D">
        <w:rPr>
          <w:rFonts w:ascii="Times New Roman" w:hAnsi="Times New Roman" w:cs="Times New Roman"/>
          <w:sz w:val="28"/>
          <w:szCs w:val="28"/>
          <w:lang w:val="kk-KZ"/>
        </w:rPr>
        <w:t>Қазақстандағы жоғары білім беру жүйесі: сатылары мен ерекшеліктері</w:t>
      </w:r>
      <w:r w:rsidRPr="003026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0265D">
        <w:rPr>
          <w:rFonts w:ascii="Times New Roman" w:hAnsi="Times New Roman" w:cs="Times New Roman"/>
          <w:sz w:val="28"/>
          <w:szCs w:val="28"/>
          <w:lang w:val="kk-KZ"/>
        </w:rPr>
        <w:t>Жоғары білім берудің мемлекеттік жалпыға міндетті стандарты</w:t>
      </w:r>
      <w:r w:rsidRPr="003026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0265D">
        <w:rPr>
          <w:rFonts w:ascii="Times New Roman" w:hAnsi="Times New Roman" w:cs="Times New Roman"/>
          <w:color w:val="000000"/>
          <w:sz w:val="28"/>
          <w:szCs w:val="28"/>
          <w:lang w:val="kk-KZ"/>
        </w:rPr>
        <w:t>Жоғары білім бағдарламасы: жалпы сипаттамасы, құжаттарының түрлері</w:t>
      </w:r>
      <w:r w:rsidRPr="003026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30265D" w:rsidRDefault="00C6041E" w:rsidP="0030265D">
      <w:pPr>
        <w:spacing w:before="76" w:line="360" w:lineRule="auto"/>
        <w:ind w:left="62" w:right="329"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30265D">
        <w:rPr>
          <w:rFonts w:ascii="Times New Roman" w:hAnsi="Times New Roman" w:cs="Times New Roman"/>
          <w:sz w:val="28"/>
          <w:szCs w:val="28"/>
          <w:lang w:val="kk-KZ" w:eastAsia="ar-SA"/>
        </w:rPr>
        <w:t>ЖОО-да оқу үрдісін ұйымдастырудың түрлері</w:t>
      </w:r>
      <w:r w:rsidRPr="0030265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. </w:t>
      </w:r>
      <w:r w:rsidRPr="0030265D">
        <w:rPr>
          <w:rFonts w:ascii="Times New Roman" w:hAnsi="Times New Roman" w:cs="Times New Roman"/>
          <w:sz w:val="28"/>
          <w:szCs w:val="28"/>
          <w:lang w:val="kk-KZ"/>
        </w:rPr>
        <w:t>ЖОО-дағы педагогикалық қызметтің ерекшеліктері</w:t>
      </w:r>
      <w:r w:rsidRPr="003026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0265D">
        <w:rPr>
          <w:rFonts w:ascii="Times New Roman" w:hAnsi="Times New Roman" w:cs="Times New Roman"/>
          <w:sz w:val="28"/>
          <w:szCs w:val="28"/>
          <w:lang w:val="kk-KZ" w:eastAsia="ar-SA"/>
        </w:rPr>
        <w:t>ЖОО-дағы лекция: түрлері мен ерекшеліктері</w:t>
      </w:r>
      <w:r w:rsidRPr="0030265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. </w:t>
      </w:r>
      <w:r w:rsidRPr="0030265D">
        <w:rPr>
          <w:rFonts w:ascii="Times New Roman" w:hAnsi="Times New Roman" w:cs="Times New Roman"/>
          <w:sz w:val="28"/>
          <w:szCs w:val="28"/>
          <w:lang w:val="kk-KZ"/>
        </w:rPr>
        <w:t>Тәжірибелік сабақтар</w:t>
      </w:r>
      <w:r w:rsidRPr="003026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0265D" w:rsidRPr="0030265D">
        <w:rPr>
          <w:rFonts w:ascii="Times New Roman" w:hAnsi="Times New Roman" w:cs="Times New Roman"/>
          <w:sz w:val="28"/>
          <w:szCs w:val="28"/>
          <w:lang w:val="kk-KZ" w:eastAsia="ar-SA"/>
        </w:rPr>
        <w:t>Семинар сабақтарының түрлері және оларды өткізу әдістемелері</w:t>
      </w:r>
      <w:r w:rsidR="0030265D" w:rsidRPr="0030265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. </w:t>
      </w:r>
    </w:p>
    <w:p w:rsidR="00C6041E" w:rsidRPr="0030265D" w:rsidRDefault="0030265D" w:rsidP="0030265D">
      <w:pPr>
        <w:spacing w:before="76" w:line="360" w:lineRule="auto"/>
        <w:ind w:left="62" w:right="32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65D">
        <w:rPr>
          <w:rFonts w:ascii="Times New Roman" w:hAnsi="Times New Roman" w:cs="Times New Roman"/>
          <w:sz w:val="28"/>
          <w:szCs w:val="28"/>
          <w:lang w:val="kk-KZ" w:eastAsia="ar-SA"/>
        </w:rPr>
        <w:t>А</w:t>
      </w:r>
      <w:r w:rsidRPr="0030265D">
        <w:rPr>
          <w:rFonts w:ascii="Times New Roman" w:hAnsi="Times New Roman" w:cs="Times New Roman"/>
          <w:sz w:val="28"/>
          <w:szCs w:val="28"/>
          <w:lang w:val="kk-KZ"/>
        </w:rPr>
        <w:t>қпараттық-коммуникациялық технологиялары: түрлері мен ерекшеліктері</w:t>
      </w:r>
      <w:r w:rsidRPr="003026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0265D">
        <w:rPr>
          <w:rFonts w:ascii="Times New Roman" w:hAnsi="Times New Roman" w:cs="Times New Roman"/>
          <w:sz w:val="28"/>
          <w:szCs w:val="28"/>
          <w:lang w:val="kk-KZ" w:eastAsia="ar-SA"/>
        </w:rPr>
        <w:t>Оқу материалдарын бақылау мен бағалау әдістемелері</w:t>
      </w:r>
      <w:r w:rsidR="00C6041E" w:rsidRPr="0030265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67262F" w:rsidRDefault="0067262F" w:rsidP="0067262F">
      <w:pPr>
        <w:spacing w:before="76"/>
        <w:ind w:left="64" w:right="32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0265D" w:rsidRPr="00C6041E" w:rsidRDefault="0030265D" w:rsidP="0067262F">
      <w:pPr>
        <w:spacing w:before="76"/>
        <w:ind w:left="64" w:right="32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7262F" w:rsidRPr="00C6041E" w:rsidRDefault="0067262F" w:rsidP="0067262F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kk-KZ"/>
        </w:rPr>
      </w:pPr>
      <w:r w:rsidRPr="00C6041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м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kk-KZ"/>
        </w:rPr>
        <w:t>тиха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н</w:t>
      </w:r>
      <w:r w:rsidRPr="00C6041E">
        <w:rPr>
          <w:rFonts w:ascii="Times New Roman" w:eastAsia="Calibri" w:hAnsi="Times New Roman" w:cs="Times New Roman"/>
          <w:b/>
          <w:bCs/>
          <w:color w:val="000000"/>
          <w:w w:val="103"/>
          <w:sz w:val="28"/>
          <w:szCs w:val="28"/>
          <w:lang w:val="kk-KZ"/>
        </w:rPr>
        <w:t>ғ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д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kk-KZ"/>
        </w:rPr>
        <w:t>айында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л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kk-KZ"/>
        </w:rPr>
        <w:t>у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C6041E">
        <w:rPr>
          <w:rFonts w:ascii="Times New Roman" w:eastAsia="Calibri" w:hAnsi="Times New Roman" w:cs="Times New Roman"/>
          <w:b/>
          <w:bCs/>
          <w:color w:val="000000"/>
          <w:spacing w:val="-1"/>
          <w:w w:val="95"/>
          <w:sz w:val="28"/>
          <w:szCs w:val="28"/>
          <w:lang w:val="kk-KZ"/>
        </w:rPr>
        <w:t>ү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kk-KZ"/>
        </w:rPr>
        <w:t>шін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C6041E">
        <w:rPr>
          <w:rFonts w:ascii="Times New Roman" w:eastAsia="Calibri" w:hAnsi="Times New Roman" w:cs="Times New Roman"/>
          <w:b/>
          <w:bCs/>
          <w:color w:val="000000"/>
          <w:spacing w:val="-2"/>
          <w:w w:val="95"/>
          <w:sz w:val="28"/>
          <w:szCs w:val="28"/>
          <w:lang w:val="kk-KZ"/>
        </w:rPr>
        <w:t>ұ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kk-KZ"/>
        </w:rPr>
        <w:t>сынылатын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pacing w:val="3"/>
          <w:sz w:val="28"/>
          <w:szCs w:val="28"/>
          <w:lang w:val="kk-KZ"/>
        </w:rPr>
        <w:t xml:space="preserve"> </w:t>
      </w:r>
      <w:r w:rsidRPr="00C6041E">
        <w:rPr>
          <w:rFonts w:ascii="Times New Roman" w:eastAsia="Calibri" w:hAnsi="Times New Roman" w:cs="Times New Roman"/>
          <w:b/>
          <w:bCs/>
          <w:color w:val="000000"/>
          <w:spacing w:val="-1"/>
          <w:w w:val="86"/>
          <w:sz w:val="28"/>
          <w:szCs w:val="28"/>
          <w:lang w:val="kk-KZ"/>
        </w:rPr>
        <w:t>ә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kk-KZ"/>
        </w:rPr>
        <w:t>де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б</w:t>
      </w:r>
      <w:r w:rsidRPr="00C6041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kk-KZ"/>
        </w:rPr>
        <w:t>иеттер</w:t>
      </w:r>
    </w:p>
    <w:p w:rsidR="0067262F" w:rsidRPr="0030265D" w:rsidRDefault="0067262F" w:rsidP="0067262F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  <w:lang w:val="kk-KZ"/>
        </w:rPr>
      </w:pPr>
    </w:p>
    <w:p w:rsidR="0030265D" w:rsidRPr="0030265D" w:rsidRDefault="0030265D" w:rsidP="0030265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57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30265D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 2011.</w:t>
      </w:r>
    </w:p>
    <w:p w:rsidR="0030265D" w:rsidRPr="0030265D" w:rsidRDefault="0030265D" w:rsidP="0030265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57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30265D">
        <w:rPr>
          <w:rFonts w:ascii="Times New Roman" w:hAnsi="Times New Roman" w:cs="Times New Roman"/>
          <w:sz w:val="28"/>
          <w:szCs w:val="28"/>
          <w:lang w:val="kk-KZ"/>
        </w:rPr>
        <w:t>Мыңбаева А.К., Айтбаева А.Б., Құдайбергенова Ә.М. Жоғары мектеп педагогикасы негіздері. Оқу құралы. – Алматы: Қазақ университеті, 2016.</w:t>
      </w:r>
    </w:p>
    <w:p w:rsidR="0030265D" w:rsidRPr="0030265D" w:rsidRDefault="0030265D" w:rsidP="0030265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57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30265D">
        <w:rPr>
          <w:rFonts w:ascii="Times New Roman" w:eastAsia="SimSun" w:hAnsi="Times New Roman" w:cs="Times New Roman"/>
          <w:sz w:val="28"/>
          <w:szCs w:val="28"/>
          <w:lang w:val="kk-KZ"/>
        </w:rPr>
        <w:t>Садыков Т.С. Абылкасымова А.Е. Дидактические основы образования в высшей школе: Учебное пособие. Алматы: РИК Казахской академии образования им. И.Алтынсарина, 2000. – 187 с.</w:t>
      </w:r>
    </w:p>
    <w:p w:rsidR="0030265D" w:rsidRPr="0030265D" w:rsidRDefault="0030265D" w:rsidP="0030265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57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30265D">
        <w:rPr>
          <w:rFonts w:ascii="Times New Roman" w:hAnsi="Times New Roman" w:cs="Times New Roman"/>
          <w:sz w:val="28"/>
          <w:szCs w:val="28"/>
          <w:lang w:val="kk-KZ"/>
        </w:rPr>
        <w:t>Өстеміров К. Қазіргі педагогикалық технологиялар мен оқыту қҧралдары: - Оқу құралы.- Алматы, 2017.- 144 б.</w:t>
      </w:r>
    </w:p>
    <w:p w:rsidR="0030265D" w:rsidRPr="0030265D" w:rsidRDefault="0030265D" w:rsidP="0030265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57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30265D">
        <w:rPr>
          <w:rFonts w:ascii="Times New Roman" w:hAnsi="Times New Roman" w:cs="Times New Roman"/>
          <w:sz w:val="28"/>
          <w:szCs w:val="28"/>
          <w:lang w:val="kk-KZ"/>
        </w:rPr>
        <w:t>Шунк Дейл Х. Оқыту теориясы: Білім беру көкжиегі. – Алматы: «Ұлттық аударма бюросы» қоғамдық қоры, 2019 жыл. – 608 бет.ISBN 978-601-7943-22-6</w:t>
      </w:r>
    </w:p>
    <w:p w:rsidR="0030265D" w:rsidRPr="0030265D" w:rsidRDefault="0030265D" w:rsidP="0030265D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57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30265D">
        <w:rPr>
          <w:rFonts w:ascii="Times New Roman" w:hAnsi="Times New Roman" w:cs="Times New Roman"/>
          <w:sz w:val="28"/>
          <w:szCs w:val="28"/>
        </w:rPr>
        <w:lastRenderedPageBreak/>
        <w:t xml:space="preserve">Блинов В. И. Методика преподавания в высшей </w:t>
      </w:r>
      <w:proofErr w:type="gramStart"/>
      <w:r w:rsidRPr="0030265D">
        <w:rPr>
          <w:rFonts w:ascii="Times New Roman" w:hAnsi="Times New Roman" w:cs="Times New Roman"/>
          <w:sz w:val="28"/>
          <w:szCs w:val="28"/>
        </w:rPr>
        <w:t>школе :</w:t>
      </w:r>
      <w:proofErr w:type="gramEnd"/>
      <w:r w:rsidRPr="0030265D">
        <w:rPr>
          <w:rFonts w:ascii="Times New Roman" w:hAnsi="Times New Roman" w:cs="Times New Roman"/>
          <w:sz w:val="28"/>
          <w:szCs w:val="28"/>
        </w:rPr>
        <w:t xml:space="preserve"> учеб.-практич. пособие / В. И. Блинов, В. Г., Виненко, И. С. Сергеев. – </w:t>
      </w:r>
      <w:proofErr w:type="gramStart"/>
      <w:r w:rsidRPr="0030265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0265D">
        <w:rPr>
          <w:rFonts w:ascii="Times New Roman" w:hAnsi="Times New Roman" w:cs="Times New Roman"/>
          <w:sz w:val="28"/>
          <w:szCs w:val="28"/>
        </w:rPr>
        <w:t xml:space="preserve"> Юрайт, 2019. – 315 с.</w:t>
      </w:r>
    </w:p>
    <w:p w:rsidR="0030265D" w:rsidRPr="0030265D" w:rsidRDefault="0030265D" w:rsidP="00350DF8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0265D">
        <w:rPr>
          <w:rFonts w:ascii="Times New Roman" w:hAnsi="Times New Roman" w:cs="Times New Roman"/>
          <w:sz w:val="28"/>
          <w:szCs w:val="28"/>
        </w:rPr>
        <w:t>Звонников В. И. Современные средства оценива ния результатов обучения /. / В. И. Звонников</w:t>
      </w:r>
      <w:r w:rsidRPr="0030265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0265D">
        <w:rPr>
          <w:rFonts w:ascii="Times New Roman" w:hAnsi="Times New Roman" w:cs="Times New Roman"/>
          <w:sz w:val="28"/>
          <w:szCs w:val="28"/>
        </w:rPr>
        <w:t xml:space="preserve">М. Б. </w:t>
      </w:r>
      <w:proofErr w:type="gramStart"/>
      <w:r w:rsidRPr="0030265D">
        <w:rPr>
          <w:rFonts w:ascii="Times New Roman" w:hAnsi="Times New Roman" w:cs="Times New Roman"/>
          <w:sz w:val="28"/>
          <w:szCs w:val="28"/>
        </w:rPr>
        <w:t>Челышкова .</w:t>
      </w:r>
      <w:proofErr w:type="gramEnd"/>
      <w:r w:rsidRPr="0030265D">
        <w:rPr>
          <w:rFonts w:ascii="Times New Roman" w:hAnsi="Times New Roman" w:cs="Times New Roman"/>
          <w:sz w:val="28"/>
          <w:szCs w:val="28"/>
        </w:rPr>
        <w:t>– Изд 5-е., перераб – М. : Академия, 2013. –304 с.</w:t>
      </w:r>
    </w:p>
    <w:p w:rsidR="0030265D" w:rsidRPr="0030265D" w:rsidRDefault="0030265D" w:rsidP="0030265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0265D">
        <w:rPr>
          <w:rFonts w:ascii="Times New Roman" w:hAnsi="Times New Roman" w:cs="Times New Roman"/>
          <w:sz w:val="28"/>
          <w:szCs w:val="28"/>
          <w:lang w:val="kk-KZ"/>
        </w:rPr>
        <w:t xml:space="preserve">8.  </w:t>
      </w:r>
      <w:r w:rsidRPr="0030265D">
        <w:rPr>
          <w:rFonts w:ascii="Times New Roman" w:hAnsi="Times New Roman" w:cs="Times New Roman"/>
          <w:sz w:val="28"/>
          <w:szCs w:val="28"/>
        </w:rPr>
        <w:t xml:space="preserve">Лапыгин Ю. Н. Методы активного обучения /Ю. Н. Лапыгин. – </w:t>
      </w:r>
      <w:proofErr w:type="gramStart"/>
      <w:r w:rsidRPr="0030265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0265D">
        <w:rPr>
          <w:rFonts w:ascii="Times New Roman" w:hAnsi="Times New Roman" w:cs="Times New Roman"/>
          <w:sz w:val="28"/>
          <w:szCs w:val="28"/>
        </w:rPr>
        <w:t xml:space="preserve"> Юрайт, 2016. – 248 с.</w:t>
      </w:r>
    </w:p>
    <w:p w:rsidR="0030265D" w:rsidRPr="0030265D" w:rsidRDefault="0030265D" w:rsidP="0030265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265D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30265D">
        <w:rPr>
          <w:rFonts w:ascii="Times New Roman" w:hAnsi="Times New Roman" w:cs="Times New Roman"/>
          <w:sz w:val="28"/>
          <w:szCs w:val="28"/>
        </w:rPr>
        <w:t xml:space="preserve">Матяш Н. В. Инновационные педагогические технологии. Проектное обучение / Н.В.Матяш. – 3-е изд., стер – </w:t>
      </w:r>
      <w:proofErr w:type="gramStart"/>
      <w:r w:rsidRPr="0030265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0265D">
        <w:rPr>
          <w:rFonts w:ascii="Times New Roman" w:hAnsi="Times New Roman" w:cs="Times New Roman"/>
          <w:sz w:val="28"/>
          <w:szCs w:val="28"/>
        </w:rPr>
        <w:t xml:space="preserve"> Академия, 2014. – 160 с. </w:t>
      </w:r>
    </w:p>
    <w:p w:rsidR="0067262F" w:rsidRPr="0030265D" w:rsidRDefault="0067262F" w:rsidP="0067262F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  <w:lang w:val="kk-KZ"/>
        </w:rPr>
      </w:pPr>
    </w:p>
    <w:p w:rsidR="0067262F" w:rsidRPr="0030265D" w:rsidRDefault="0067262F" w:rsidP="0067262F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30265D">
        <w:rPr>
          <w:rFonts w:ascii="Times New Roman" w:eastAsia="Calibri" w:hAnsi="Times New Roman" w:cs="Times New Roman"/>
          <w:b/>
          <w:bCs/>
          <w:color w:val="000000"/>
          <w:w w:val="115"/>
          <w:sz w:val="28"/>
          <w:szCs w:val="28"/>
        </w:rPr>
        <w:t>Қ</w:t>
      </w:r>
      <w:r w:rsidRPr="0030265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осы</w:t>
      </w:r>
      <w:r w:rsidRPr="0030265D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30265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ша</w:t>
      </w:r>
    </w:p>
    <w:p w:rsidR="0030265D" w:rsidRPr="0030265D" w:rsidRDefault="0030265D" w:rsidP="0030265D">
      <w:pPr>
        <w:pStyle w:val="a6"/>
        <w:numPr>
          <w:ilvl w:val="0"/>
          <w:numId w:val="8"/>
        </w:num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30265D">
        <w:rPr>
          <w:rFonts w:ascii="Times New Roman" w:hAnsi="Times New Roman" w:cs="Times New Roman"/>
          <w:sz w:val="28"/>
          <w:szCs w:val="28"/>
        </w:rPr>
        <w:t xml:space="preserve">Новые педагогические и информационные технологии в системе образования / под ред. Е. С. </w:t>
      </w:r>
      <w:proofErr w:type="gramStart"/>
      <w:r w:rsidRPr="0030265D">
        <w:rPr>
          <w:rFonts w:ascii="Times New Roman" w:hAnsi="Times New Roman" w:cs="Times New Roman"/>
          <w:sz w:val="28"/>
          <w:szCs w:val="28"/>
        </w:rPr>
        <w:t>Полат.–</w:t>
      </w:r>
      <w:proofErr w:type="gramEnd"/>
      <w:r w:rsidRPr="0030265D">
        <w:rPr>
          <w:rFonts w:ascii="Times New Roman" w:hAnsi="Times New Roman" w:cs="Times New Roman"/>
          <w:sz w:val="28"/>
          <w:szCs w:val="28"/>
        </w:rPr>
        <w:t xml:space="preserve"> 4 е изд., стер. – </w:t>
      </w:r>
      <w:proofErr w:type="gramStart"/>
      <w:r w:rsidRPr="0030265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0265D">
        <w:rPr>
          <w:rFonts w:ascii="Times New Roman" w:hAnsi="Times New Roman" w:cs="Times New Roman"/>
          <w:sz w:val="28"/>
          <w:szCs w:val="28"/>
        </w:rPr>
        <w:t xml:space="preserve"> Академия, 2009. – 269 с.</w:t>
      </w:r>
    </w:p>
    <w:p w:rsidR="0030265D" w:rsidRPr="0030265D" w:rsidRDefault="0030265D" w:rsidP="0030265D">
      <w:pPr>
        <w:pStyle w:val="a6"/>
        <w:numPr>
          <w:ilvl w:val="0"/>
          <w:numId w:val="8"/>
        </w:numPr>
        <w:spacing w:line="276" w:lineRule="auto"/>
        <w:ind w:left="357" w:hanging="357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30265D">
        <w:rPr>
          <w:rFonts w:ascii="Times New Roman" w:hAnsi="Times New Roman" w:cs="Times New Roman"/>
          <w:sz w:val="28"/>
          <w:szCs w:val="28"/>
        </w:rPr>
        <w:t xml:space="preserve">Плаксина И. В. Интерактивные образовательные технологии. / И. В. Плаксина. – 2-е изд., испр. и доп. – </w:t>
      </w:r>
      <w:proofErr w:type="gramStart"/>
      <w:r w:rsidRPr="0030265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0265D">
        <w:rPr>
          <w:rFonts w:ascii="Times New Roman" w:hAnsi="Times New Roman" w:cs="Times New Roman"/>
          <w:sz w:val="28"/>
          <w:szCs w:val="28"/>
        </w:rPr>
        <w:t xml:space="preserve"> Юрайт, 2017. – 163 с.</w:t>
      </w:r>
    </w:p>
    <w:p w:rsidR="0030265D" w:rsidRPr="0030265D" w:rsidRDefault="0030265D" w:rsidP="0030265D">
      <w:pPr>
        <w:pStyle w:val="a6"/>
        <w:numPr>
          <w:ilvl w:val="0"/>
          <w:numId w:val="8"/>
        </w:numPr>
        <w:spacing w:line="276" w:lineRule="auto"/>
        <w:ind w:left="357" w:hanging="357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30265D">
        <w:rPr>
          <w:rFonts w:ascii="Times New Roman" w:hAnsi="Times New Roman" w:cs="Times New Roman"/>
          <w:sz w:val="28"/>
          <w:szCs w:val="28"/>
        </w:rPr>
        <w:t xml:space="preserve">Попков В. </w:t>
      </w:r>
      <w:proofErr w:type="gramStart"/>
      <w:r w:rsidRPr="0030265D">
        <w:rPr>
          <w:rFonts w:ascii="Times New Roman" w:hAnsi="Times New Roman" w:cs="Times New Roman"/>
          <w:sz w:val="28"/>
          <w:szCs w:val="28"/>
        </w:rPr>
        <w:t>А..</w:t>
      </w:r>
      <w:proofErr w:type="gramEnd"/>
      <w:r w:rsidRPr="0030265D">
        <w:rPr>
          <w:rFonts w:ascii="Times New Roman" w:hAnsi="Times New Roman" w:cs="Times New Roman"/>
          <w:sz w:val="28"/>
          <w:szCs w:val="28"/>
        </w:rPr>
        <w:t xml:space="preserve"> Теория и практика высшего профессионального образования [Электронный ресурс] / В. А. Попков, А. В. Коржуев. – </w:t>
      </w:r>
      <w:proofErr w:type="gramStart"/>
      <w:r w:rsidRPr="0030265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0265D">
        <w:rPr>
          <w:rFonts w:ascii="Times New Roman" w:hAnsi="Times New Roman" w:cs="Times New Roman"/>
          <w:sz w:val="28"/>
          <w:szCs w:val="28"/>
        </w:rPr>
        <w:t xml:space="preserve"> Академический Проект, 2010. – 343 c. - Режим доступа: http://www.iprbookshop.ru/ 36602.html</w:t>
      </w:r>
    </w:p>
    <w:p w:rsidR="0030265D" w:rsidRPr="0030265D" w:rsidRDefault="0030265D" w:rsidP="0030265D">
      <w:pPr>
        <w:pStyle w:val="a6"/>
        <w:numPr>
          <w:ilvl w:val="0"/>
          <w:numId w:val="8"/>
        </w:numPr>
        <w:spacing w:line="276" w:lineRule="auto"/>
        <w:ind w:left="357" w:hanging="357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30265D">
        <w:rPr>
          <w:rFonts w:ascii="Times New Roman" w:hAnsi="Times New Roman" w:cs="Times New Roman"/>
          <w:sz w:val="28"/>
          <w:szCs w:val="28"/>
        </w:rPr>
        <w:t xml:space="preserve">Шарипов Ф. В. Педагогика и психология высшей </w:t>
      </w:r>
      <w:proofErr w:type="gramStart"/>
      <w:r w:rsidRPr="0030265D">
        <w:rPr>
          <w:rFonts w:ascii="Times New Roman" w:hAnsi="Times New Roman" w:cs="Times New Roman"/>
          <w:sz w:val="28"/>
          <w:szCs w:val="28"/>
        </w:rPr>
        <w:t>школы :</w:t>
      </w:r>
      <w:proofErr w:type="gramEnd"/>
      <w:r w:rsidRPr="0030265D">
        <w:rPr>
          <w:rFonts w:ascii="Times New Roman" w:hAnsi="Times New Roman" w:cs="Times New Roman"/>
          <w:sz w:val="28"/>
          <w:szCs w:val="28"/>
        </w:rPr>
        <w:t xml:space="preserve"> учебное пособие [Электронный ресурс] / Ф.В. Ша рипов. – </w:t>
      </w:r>
      <w:proofErr w:type="gramStart"/>
      <w:r w:rsidRPr="0030265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0265D">
        <w:rPr>
          <w:rFonts w:ascii="Times New Roman" w:hAnsi="Times New Roman" w:cs="Times New Roman"/>
          <w:sz w:val="28"/>
          <w:szCs w:val="28"/>
        </w:rPr>
        <w:t xml:space="preserve"> Логос, 2016. – 448 с. – Режим доступа: http://www.iprbookshop.ru/66421.html </w:t>
      </w:r>
    </w:p>
    <w:p w:rsidR="0030265D" w:rsidRPr="0030265D" w:rsidRDefault="0030265D" w:rsidP="0030265D">
      <w:pPr>
        <w:pStyle w:val="a6"/>
        <w:numPr>
          <w:ilvl w:val="0"/>
          <w:numId w:val="8"/>
        </w:numPr>
        <w:spacing w:line="276" w:lineRule="auto"/>
        <w:ind w:left="357" w:hanging="357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30265D">
        <w:rPr>
          <w:rFonts w:ascii="Times New Roman" w:hAnsi="Times New Roman" w:cs="Times New Roman"/>
          <w:sz w:val="28"/>
          <w:szCs w:val="28"/>
        </w:rPr>
        <w:t xml:space="preserve">Ширшов Е. </w:t>
      </w:r>
      <w:proofErr w:type="gramStart"/>
      <w:r w:rsidRPr="0030265D">
        <w:rPr>
          <w:rFonts w:ascii="Times New Roman" w:hAnsi="Times New Roman" w:cs="Times New Roman"/>
          <w:sz w:val="28"/>
          <w:szCs w:val="28"/>
        </w:rPr>
        <w:t>В..</w:t>
      </w:r>
      <w:proofErr w:type="gramEnd"/>
      <w:r w:rsidRPr="0030265D">
        <w:rPr>
          <w:rFonts w:ascii="Times New Roman" w:hAnsi="Times New Roman" w:cs="Times New Roman"/>
          <w:sz w:val="28"/>
          <w:szCs w:val="28"/>
        </w:rPr>
        <w:t xml:space="preserve"> Организация учебной деятельности в вузе на основе информационно-коммуникационных тех нологий / Е. В. Ширшов, Е.В. Ефимова. – </w:t>
      </w:r>
      <w:proofErr w:type="gramStart"/>
      <w:r w:rsidRPr="0030265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0265D">
        <w:rPr>
          <w:rFonts w:ascii="Times New Roman" w:hAnsi="Times New Roman" w:cs="Times New Roman"/>
          <w:sz w:val="28"/>
          <w:szCs w:val="28"/>
        </w:rPr>
        <w:t xml:space="preserve"> Логос, 2006. – 269 с.</w:t>
      </w:r>
    </w:p>
    <w:p w:rsidR="0030265D" w:rsidRDefault="0030265D" w:rsidP="0030265D">
      <w:pPr>
        <w:ind w:left="360" w:right="147"/>
        <w:rPr>
          <w:sz w:val="20"/>
          <w:szCs w:val="20"/>
        </w:rPr>
      </w:pPr>
    </w:p>
    <w:p w:rsidR="0067262F" w:rsidRPr="00C6041E" w:rsidRDefault="0067262F" w:rsidP="0067262F">
      <w:pPr>
        <w:spacing w:before="76"/>
        <w:ind w:left="64" w:right="3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41E">
        <w:rPr>
          <w:rFonts w:ascii="Times New Roman" w:hAnsi="Times New Roman" w:cs="Times New Roman"/>
          <w:b/>
          <w:bCs/>
          <w:sz w:val="28"/>
          <w:szCs w:val="28"/>
        </w:rPr>
        <w:t>Интернет-ресурстар:</w:t>
      </w:r>
    </w:p>
    <w:p w:rsidR="0067262F" w:rsidRPr="00C6041E" w:rsidRDefault="0067262F" w:rsidP="0067262F">
      <w:pPr>
        <w:spacing w:before="76"/>
        <w:ind w:left="64" w:right="3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41E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C6041E">
        <w:rPr>
          <w:rFonts w:ascii="Times New Roman" w:hAnsi="Times New Roman" w:cs="Times New Roman"/>
          <w:bCs/>
          <w:sz w:val="28"/>
          <w:szCs w:val="28"/>
        </w:rPr>
        <w:t>://</w:t>
      </w:r>
      <w:r w:rsidRPr="00C6041E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C6041E">
        <w:rPr>
          <w:rFonts w:ascii="Times New Roman" w:hAnsi="Times New Roman" w:cs="Times New Roman"/>
          <w:bCs/>
          <w:sz w:val="28"/>
          <w:szCs w:val="28"/>
        </w:rPr>
        <w:t>.</w:t>
      </w:r>
      <w:r w:rsidRPr="00C6041E">
        <w:rPr>
          <w:rFonts w:ascii="Times New Roman" w:hAnsi="Times New Roman" w:cs="Times New Roman"/>
          <w:bCs/>
          <w:sz w:val="28"/>
          <w:szCs w:val="28"/>
          <w:lang w:val="en-US"/>
        </w:rPr>
        <w:t>rkcntidad</w:t>
      </w:r>
      <w:r w:rsidRPr="00C6041E">
        <w:rPr>
          <w:rFonts w:ascii="Times New Roman" w:hAnsi="Times New Roman" w:cs="Times New Roman"/>
          <w:bCs/>
          <w:sz w:val="28"/>
          <w:szCs w:val="28"/>
        </w:rPr>
        <w:t>.</w:t>
      </w:r>
      <w:r w:rsidRPr="00C6041E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</w:p>
    <w:p w:rsidR="0067262F" w:rsidRPr="00C6041E" w:rsidRDefault="0067262F" w:rsidP="0067262F">
      <w:pPr>
        <w:spacing w:before="76"/>
        <w:ind w:left="64" w:right="3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41E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C6041E">
        <w:rPr>
          <w:rFonts w:ascii="Times New Roman" w:hAnsi="Times New Roman" w:cs="Times New Roman"/>
          <w:bCs/>
          <w:sz w:val="28"/>
          <w:szCs w:val="28"/>
        </w:rPr>
        <w:t>://</w:t>
      </w:r>
      <w:r w:rsidRPr="00C6041E">
        <w:rPr>
          <w:rFonts w:ascii="Times New Roman" w:hAnsi="Times New Roman" w:cs="Times New Roman"/>
          <w:bCs/>
          <w:sz w:val="28"/>
          <w:szCs w:val="28"/>
          <w:lang w:val="en-US"/>
        </w:rPr>
        <w:t>adilet</w:t>
      </w:r>
      <w:r w:rsidRPr="00C6041E">
        <w:rPr>
          <w:rFonts w:ascii="Times New Roman" w:hAnsi="Times New Roman" w:cs="Times New Roman"/>
          <w:bCs/>
          <w:sz w:val="28"/>
          <w:szCs w:val="28"/>
        </w:rPr>
        <w:t>.</w:t>
      </w:r>
      <w:r w:rsidRPr="00C6041E">
        <w:rPr>
          <w:rFonts w:ascii="Times New Roman" w:hAnsi="Times New Roman" w:cs="Times New Roman"/>
          <w:bCs/>
          <w:sz w:val="28"/>
          <w:szCs w:val="28"/>
          <w:lang w:val="en-US"/>
        </w:rPr>
        <w:t>zan</w:t>
      </w:r>
      <w:r w:rsidRPr="00C6041E">
        <w:rPr>
          <w:rFonts w:ascii="Times New Roman" w:hAnsi="Times New Roman" w:cs="Times New Roman"/>
          <w:bCs/>
          <w:sz w:val="28"/>
          <w:szCs w:val="28"/>
        </w:rPr>
        <w:t>.</w:t>
      </w:r>
      <w:r w:rsidRPr="00C6041E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</w:p>
    <w:p w:rsidR="0067262F" w:rsidRPr="00C6041E" w:rsidRDefault="0067262F" w:rsidP="0067262F">
      <w:pPr>
        <w:spacing w:before="76"/>
        <w:ind w:left="64" w:right="3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41E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C6041E">
        <w:rPr>
          <w:rFonts w:ascii="Times New Roman" w:hAnsi="Times New Roman" w:cs="Times New Roman"/>
          <w:bCs/>
          <w:sz w:val="28"/>
          <w:szCs w:val="28"/>
        </w:rPr>
        <w:t>://</w:t>
      </w:r>
      <w:r w:rsidRPr="00C6041E">
        <w:rPr>
          <w:rFonts w:ascii="Times New Roman" w:hAnsi="Times New Roman" w:cs="Times New Roman"/>
          <w:bCs/>
          <w:sz w:val="28"/>
          <w:szCs w:val="28"/>
          <w:lang w:val="en-US"/>
        </w:rPr>
        <w:t>elib</w:t>
      </w:r>
      <w:r w:rsidRPr="00C6041E">
        <w:rPr>
          <w:rFonts w:ascii="Times New Roman" w:hAnsi="Times New Roman" w:cs="Times New Roman"/>
          <w:bCs/>
          <w:sz w:val="28"/>
          <w:szCs w:val="28"/>
        </w:rPr>
        <w:t>.</w:t>
      </w:r>
      <w:r w:rsidRPr="00C6041E">
        <w:rPr>
          <w:rFonts w:ascii="Times New Roman" w:hAnsi="Times New Roman" w:cs="Times New Roman"/>
          <w:bCs/>
          <w:sz w:val="28"/>
          <w:szCs w:val="28"/>
          <w:lang w:val="en-US"/>
        </w:rPr>
        <w:t>kaznu</w:t>
      </w:r>
      <w:r w:rsidRPr="00C6041E">
        <w:rPr>
          <w:rFonts w:ascii="Times New Roman" w:hAnsi="Times New Roman" w:cs="Times New Roman"/>
          <w:bCs/>
          <w:sz w:val="28"/>
          <w:szCs w:val="28"/>
        </w:rPr>
        <w:t>.</w:t>
      </w:r>
      <w:r w:rsidRPr="00C6041E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</w:p>
    <w:p w:rsidR="0067262F" w:rsidRPr="00C6041E" w:rsidRDefault="0067262F" w:rsidP="0067262F">
      <w:pPr>
        <w:spacing w:before="76"/>
        <w:ind w:left="64" w:right="3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41E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C6041E">
        <w:rPr>
          <w:rFonts w:ascii="Times New Roman" w:hAnsi="Times New Roman" w:cs="Times New Roman"/>
          <w:bCs/>
          <w:sz w:val="28"/>
          <w:szCs w:val="28"/>
        </w:rPr>
        <w:t>://</w:t>
      </w:r>
      <w:r w:rsidRPr="00C6041E">
        <w:rPr>
          <w:rFonts w:ascii="Times New Roman" w:hAnsi="Times New Roman" w:cs="Times New Roman"/>
          <w:bCs/>
          <w:sz w:val="28"/>
          <w:szCs w:val="28"/>
          <w:lang w:val="en-US"/>
        </w:rPr>
        <w:t>elibrary</w:t>
      </w:r>
      <w:r w:rsidRPr="00C6041E">
        <w:rPr>
          <w:rFonts w:ascii="Times New Roman" w:hAnsi="Times New Roman" w:cs="Times New Roman"/>
          <w:bCs/>
          <w:sz w:val="28"/>
          <w:szCs w:val="28"/>
        </w:rPr>
        <w:t>.</w:t>
      </w:r>
      <w:r w:rsidRPr="00C6041E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:rsidR="0067262F" w:rsidRDefault="0067262F" w:rsidP="0067262F">
      <w:pPr>
        <w:spacing w:before="76"/>
        <w:ind w:left="64" w:right="327"/>
        <w:jc w:val="both"/>
        <w:rPr>
          <w:rStyle w:val="ac"/>
          <w:rFonts w:ascii="Times New Roman" w:hAnsi="Times New Roman" w:cs="Times New Roman"/>
          <w:bCs/>
          <w:sz w:val="28"/>
          <w:szCs w:val="28"/>
          <w:lang w:val="en-US"/>
        </w:rPr>
      </w:pPr>
      <w:hyperlink r:id="rId5" w:history="1">
        <w:r w:rsidRPr="00C6041E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https</w:t>
        </w:r>
        <w:r w:rsidRPr="00C6041E">
          <w:rPr>
            <w:rStyle w:val="ac"/>
            <w:rFonts w:ascii="Times New Roman" w:hAnsi="Times New Roman" w:cs="Times New Roman"/>
            <w:bCs/>
            <w:sz w:val="28"/>
            <w:szCs w:val="28"/>
          </w:rPr>
          <w:t>://</w:t>
        </w:r>
        <w:r w:rsidRPr="00C6041E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ieeexplore</w:t>
        </w:r>
        <w:r w:rsidRPr="00C6041E">
          <w:rPr>
            <w:rStyle w:val="ac"/>
            <w:rFonts w:ascii="Times New Roman" w:hAnsi="Times New Roman" w:cs="Times New Roman"/>
            <w:bCs/>
            <w:sz w:val="28"/>
            <w:szCs w:val="28"/>
          </w:rPr>
          <w:t>.</w:t>
        </w:r>
        <w:r w:rsidRPr="00C6041E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ieee</w:t>
        </w:r>
        <w:r w:rsidRPr="00C6041E">
          <w:rPr>
            <w:rStyle w:val="ac"/>
            <w:rFonts w:ascii="Times New Roman" w:hAnsi="Times New Roman" w:cs="Times New Roman"/>
            <w:bCs/>
            <w:sz w:val="28"/>
            <w:szCs w:val="28"/>
          </w:rPr>
          <w:t>.</w:t>
        </w:r>
        <w:r w:rsidRPr="00C6041E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org</w:t>
        </w:r>
      </w:hyperlink>
    </w:p>
    <w:p w:rsidR="0030265D" w:rsidRPr="0030265D" w:rsidRDefault="0030265D" w:rsidP="0067262F">
      <w:pPr>
        <w:spacing w:before="76"/>
        <w:ind w:left="64" w:right="32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Pr="0030265D">
          <w:rPr>
            <w:rStyle w:val="ac"/>
            <w:rFonts w:ascii="Times New Roman" w:hAnsi="Times New Roman" w:cs="Times New Roman"/>
            <w:sz w:val="28"/>
            <w:szCs w:val="28"/>
          </w:rPr>
          <w:t>http://elibrary.kaznu.kz/ru</w:t>
        </w:r>
      </w:hyperlink>
    </w:p>
    <w:p w:rsidR="0067262F" w:rsidRPr="00C6041E" w:rsidRDefault="0067262F" w:rsidP="0067262F">
      <w:pPr>
        <w:spacing w:before="76"/>
        <w:ind w:left="64" w:right="3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262F" w:rsidRPr="00C6041E" w:rsidRDefault="0067262F" w:rsidP="0067262F">
      <w:pPr>
        <w:spacing w:before="76"/>
        <w:ind w:left="64" w:right="327"/>
        <w:jc w:val="center"/>
        <w:rPr>
          <w:rFonts w:ascii="Times New Roman" w:hAnsi="Times New Roman" w:cs="Times New Roman"/>
          <w:color w:val="0461C1"/>
          <w:spacing w:val="-2"/>
          <w:sz w:val="28"/>
          <w:szCs w:val="28"/>
          <w:u w:val="single" w:color="0461C1"/>
        </w:rPr>
      </w:pPr>
    </w:p>
    <w:p w:rsidR="0067262F" w:rsidRPr="00C6041E" w:rsidRDefault="0067262F" w:rsidP="0067262F">
      <w:pPr>
        <w:spacing w:before="76"/>
        <w:ind w:left="64" w:right="3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1E">
        <w:rPr>
          <w:rFonts w:ascii="Times New Roman" w:hAnsi="Times New Roman" w:cs="Times New Roman"/>
          <w:b/>
          <w:spacing w:val="-4"/>
          <w:sz w:val="28"/>
          <w:szCs w:val="28"/>
        </w:rPr>
        <w:t>ҚОРЫТЫНДЫ</w:t>
      </w:r>
      <w:r w:rsidRPr="00C6041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b/>
          <w:spacing w:val="-4"/>
          <w:sz w:val="28"/>
          <w:szCs w:val="28"/>
        </w:rPr>
        <w:t>БАҚЫЛАУДЫ</w:t>
      </w:r>
      <w:r w:rsidRPr="00C6041E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b/>
          <w:spacing w:val="-4"/>
          <w:sz w:val="28"/>
          <w:szCs w:val="28"/>
        </w:rPr>
        <w:t>КРИТЕРИАЛДЫ</w:t>
      </w:r>
      <w:r w:rsidRPr="00C6041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b/>
          <w:spacing w:val="-4"/>
          <w:sz w:val="28"/>
          <w:szCs w:val="28"/>
        </w:rPr>
        <w:t>БАҒАЛАУ</w:t>
      </w:r>
      <w:r w:rsidRPr="00C6041E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b/>
          <w:spacing w:val="-4"/>
          <w:sz w:val="28"/>
          <w:szCs w:val="28"/>
        </w:rPr>
        <w:t>РУБРИКАТОРЫ</w:t>
      </w:r>
    </w:p>
    <w:p w:rsidR="0086651F" w:rsidRPr="0086651F" w:rsidRDefault="0067262F" w:rsidP="0067262F">
      <w:pPr>
        <w:spacing w:before="1"/>
        <w:ind w:left="44" w:right="32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041E">
        <w:rPr>
          <w:rFonts w:ascii="Times New Roman" w:hAnsi="Times New Roman" w:cs="Times New Roman"/>
          <w:b/>
          <w:sz w:val="28"/>
          <w:szCs w:val="28"/>
        </w:rPr>
        <w:t>Пән</w:t>
      </w:r>
      <w:r w:rsidRPr="00C6041E">
        <w:rPr>
          <w:rFonts w:ascii="Times New Roman" w:hAnsi="Times New Roman" w:cs="Times New Roman"/>
          <w:sz w:val="28"/>
          <w:szCs w:val="28"/>
        </w:rPr>
        <w:t>:</w:t>
      </w:r>
      <w:r w:rsidRPr="00C604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86651F" w:rsidRPr="0086651F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86651F">
        <w:rPr>
          <w:rFonts w:ascii="Times New Roman" w:hAnsi="Times New Roman" w:cs="Times New Roman"/>
          <w:b/>
          <w:sz w:val="28"/>
          <w:szCs w:val="28"/>
          <w:lang w:val="kk-KZ"/>
        </w:rPr>
        <w:t>оғары мектептегі білім беру әдістемесі</w:t>
      </w:r>
    </w:p>
    <w:p w:rsidR="0067262F" w:rsidRPr="00C6041E" w:rsidRDefault="0067262F" w:rsidP="0067262F">
      <w:pPr>
        <w:spacing w:before="1"/>
        <w:ind w:left="44" w:right="32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6041E">
        <w:rPr>
          <w:rFonts w:ascii="Times New Roman" w:hAnsi="Times New Roman" w:cs="Times New Roman"/>
          <w:b/>
          <w:sz w:val="28"/>
          <w:szCs w:val="28"/>
        </w:rPr>
        <w:t>Форма:</w:t>
      </w:r>
      <w:r w:rsidRPr="00C6041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i/>
          <w:sz w:val="28"/>
          <w:szCs w:val="28"/>
        </w:rPr>
        <w:t>жазбаша</w:t>
      </w:r>
      <w:r w:rsidRPr="00C6041E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i/>
          <w:sz w:val="28"/>
          <w:szCs w:val="28"/>
        </w:rPr>
        <w:t>(оффлайн)</w:t>
      </w:r>
      <w:r w:rsidRPr="00C604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67262F" w:rsidRPr="00C6041E" w:rsidRDefault="0067262F" w:rsidP="0067262F">
      <w:pPr>
        <w:spacing w:before="1"/>
        <w:ind w:left="44" w:right="32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41E">
        <w:rPr>
          <w:rFonts w:ascii="Times New Roman" w:hAnsi="Times New Roman" w:cs="Times New Roman"/>
          <w:b/>
          <w:sz w:val="28"/>
          <w:szCs w:val="28"/>
        </w:rPr>
        <w:t>Платформа:</w:t>
      </w:r>
      <w:r w:rsidRPr="00C604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6041E">
        <w:rPr>
          <w:rFonts w:ascii="Times New Roman" w:hAnsi="Times New Roman" w:cs="Times New Roman"/>
          <w:i/>
          <w:sz w:val="28"/>
          <w:szCs w:val="28"/>
        </w:rPr>
        <w:t xml:space="preserve">Univer </w:t>
      </w:r>
      <w:r w:rsidRPr="00C6041E">
        <w:rPr>
          <w:rFonts w:ascii="Times New Roman" w:hAnsi="Times New Roman" w:cs="Times New Roman"/>
          <w:i/>
          <w:spacing w:val="-5"/>
          <w:sz w:val="28"/>
          <w:szCs w:val="28"/>
        </w:rPr>
        <w:t>АЖ</w:t>
      </w:r>
    </w:p>
    <w:p w:rsidR="0067262F" w:rsidRPr="00C6041E" w:rsidRDefault="0067262F" w:rsidP="0067262F">
      <w:pPr>
        <w:pStyle w:val="aa"/>
        <w:spacing w:before="10" w:after="1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32"/>
        <w:gridCol w:w="1903"/>
        <w:gridCol w:w="1814"/>
        <w:gridCol w:w="1884"/>
        <w:gridCol w:w="2212"/>
      </w:tblGrid>
      <w:tr w:rsidR="00E70406" w:rsidRPr="00C6041E" w:rsidTr="00A1229B"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Критерийлер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Өте жақсы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Жақсы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Қанағаттанарлық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Қанағаттанарлықсыз</w:t>
            </w:r>
          </w:p>
        </w:tc>
      </w:tr>
      <w:tr w:rsidR="00E70406" w:rsidRPr="00C6041E" w:rsidTr="00A1229B">
        <w:trPr>
          <w:trHeight w:val="240"/>
        </w:trPr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1-сұрақ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27–30 балл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20–26 балл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14–19 балл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0–13 балл</w:t>
            </w:r>
          </w:p>
        </w:tc>
      </w:tr>
      <w:tr w:rsidR="00E70406" w:rsidRPr="00C6041E" w:rsidTr="00A1229B">
        <w:trPr>
          <w:trHeight w:val="3697"/>
        </w:trPr>
        <w:tc>
          <w:tcPr>
            <w:tcW w:w="1728" w:type="dxa"/>
          </w:tcPr>
          <w:p w:rsidR="0067262F" w:rsidRPr="00C6041E" w:rsidRDefault="0067262F" w:rsidP="00A1229B">
            <w:pPr>
              <w:rPr>
                <w:sz w:val="28"/>
                <w:szCs w:val="28"/>
              </w:rPr>
            </w:pPr>
            <w:r w:rsidRPr="00C6041E">
              <w:rPr>
                <w:sz w:val="28"/>
                <w:szCs w:val="28"/>
              </w:rPr>
              <w:t>Ақпараттық жүйелердің теориялық негіздері мен архив ісіндегі орны</w:t>
            </w:r>
          </w:p>
        </w:tc>
        <w:tc>
          <w:tcPr>
            <w:tcW w:w="1728" w:type="dxa"/>
          </w:tcPr>
          <w:p w:rsidR="0067262F" w:rsidRPr="00C6041E" w:rsidRDefault="0030265D" w:rsidP="004B4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</w:t>
            </w:r>
            <w:r w:rsidR="004B4F51">
              <w:rPr>
                <w:sz w:val="28"/>
                <w:szCs w:val="28"/>
                <w:lang w:val="kk-KZ"/>
              </w:rPr>
              <w:t xml:space="preserve">оғары оқу орнында білім беру әдістемесінің негізгі </w:t>
            </w:r>
            <w:r w:rsidR="0067262F" w:rsidRPr="00C6041E">
              <w:rPr>
                <w:sz w:val="28"/>
                <w:szCs w:val="28"/>
              </w:rPr>
              <w:t>ұғымдарын,</w:t>
            </w:r>
            <w:r w:rsidR="004B4F51">
              <w:rPr>
                <w:sz w:val="28"/>
                <w:szCs w:val="28"/>
                <w:lang w:val="kk-KZ"/>
              </w:rPr>
              <w:t xml:space="preserve"> олардың</w:t>
            </w:r>
            <w:r w:rsidR="0067262F" w:rsidRPr="00C6041E">
              <w:rPr>
                <w:sz w:val="28"/>
                <w:szCs w:val="28"/>
              </w:rPr>
              <w:t xml:space="preserve"> түрлерін және </w:t>
            </w:r>
            <w:r w:rsidR="004B4F51">
              <w:rPr>
                <w:sz w:val="28"/>
                <w:szCs w:val="28"/>
                <w:lang w:val="kk-KZ"/>
              </w:rPr>
              <w:t xml:space="preserve">айырмашылықтары мен ұқсастықтарын </w:t>
            </w:r>
            <w:r w:rsidR="0067262F" w:rsidRPr="00C6041E">
              <w:rPr>
                <w:sz w:val="28"/>
                <w:szCs w:val="28"/>
              </w:rPr>
              <w:t xml:space="preserve">ғылыми негізде түсіндіреді; </w:t>
            </w:r>
            <w:r w:rsidR="004B4F51">
              <w:rPr>
                <w:sz w:val="28"/>
                <w:szCs w:val="28"/>
                <w:lang w:val="kk-KZ"/>
              </w:rPr>
              <w:t xml:space="preserve">оқыту әдістемесінің ерекшеліктерін тәжрибе жүзінде </w:t>
            </w:r>
            <w:r w:rsidR="0067262F" w:rsidRPr="00C6041E">
              <w:rPr>
                <w:sz w:val="28"/>
                <w:szCs w:val="28"/>
              </w:rPr>
              <w:t>дәлелдейді.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sz w:val="28"/>
                <w:szCs w:val="28"/>
              </w:rPr>
            </w:pPr>
            <w:r w:rsidRPr="00C6041E">
              <w:rPr>
                <w:sz w:val="28"/>
                <w:szCs w:val="28"/>
              </w:rPr>
              <w:t>Негізгі ұғымдарды дұрыс сипаттайды, бірақ кейбір байланыстар толық ашылмаған.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sz w:val="28"/>
                <w:szCs w:val="28"/>
              </w:rPr>
            </w:pPr>
            <w:r w:rsidRPr="00C6041E">
              <w:rPr>
                <w:sz w:val="28"/>
                <w:szCs w:val="28"/>
              </w:rPr>
              <w:t>Терминдерді үстірт біледі, теориялық тұжырымдары әлсіз.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sz w:val="28"/>
                <w:szCs w:val="28"/>
              </w:rPr>
            </w:pPr>
            <w:r w:rsidRPr="00C6041E">
              <w:rPr>
                <w:sz w:val="28"/>
                <w:szCs w:val="28"/>
              </w:rPr>
              <w:t>Ұғымдарды шатастырады, теориялық түсінігі жоқ.</w:t>
            </w:r>
          </w:p>
        </w:tc>
      </w:tr>
      <w:tr w:rsidR="00E70406" w:rsidRPr="00C6041E" w:rsidTr="00A1229B">
        <w:trPr>
          <w:trHeight w:val="255"/>
        </w:trPr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2-сұрақ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27–30 балл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20–26 балл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14–19 балл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0–13 балл</w:t>
            </w:r>
          </w:p>
        </w:tc>
      </w:tr>
      <w:tr w:rsidR="00E70406" w:rsidRPr="00C6041E" w:rsidTr="00A1229B">
        <w:trPr>
          <w:trHeight w:val="699"/>
        </w:trPr>
        <w:tc>
          <w:tcPr>
            <w:tcW w:w="1728" w:type="dxa"/>
          </w:tcPr>
          <w:p w:rsidR="0067262F" w:rsidRPr="00C6041E" w:rsidRDefault="004B4F51" w:rsidP="004B4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ЖОО –да білім берудің ерекшеліктерін айқындау және әдістемелерін талдау</w:t>
            </w:r>
          </w:p>
        </w:tc>
        <w:tc>
          <w:tcPr>
            <w:tcW w:w="1728" w:type="dxa"/>
          </w:tcPr>
          <w:p w:rsidR="0067262F" w:rsidRPr="00C6041E" w:rsidRDefault="004B4F51" w:rsidP="004B4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Жоғары мектепте білім беру әдістемелерін </w:t>
            </w:r>
            <w:r w:rsidR="0067262F" w:rsidRPr="00C6041E">
              <w:rPr>
                <w:sz w:val="28"/>
                <w:szCs w:val="28"/>
              </w:rPr>
              <w:t xml:space="preserve">нақты мысалдармен сипаттайды; </w:t>
            </w:r>
            <w:r>
              <w:rPr>
                <w:sz w:val="28"/>
                <w:szCs w:val="28"/>
                <w:lang w:val="kk-KZ"/>
              </w:rPr>
              <w:t xml:space="preserve">жоғары білім берудің </w:t>
            </w:r>
            <w:r w:rsidR="0067262F" w:rsidRPr="00C6041E">
              <w:rPr>
                <w:sz w:val="28"/>
                <w:szCs w:val="28"/>
              </w:rPr>
              <w:t>стандарттары</w:t>
            </w:r>
            <w:r>
              <w:rPr>
                <w:sz w:val="28"/>
                <w:szCs w:val="28"/>
                <w:lang w:val="kk-KZ"/>
              </w:rPr>
              <w:lastRenderedPageBreak/>
              <w:t>н</w:t>
            </w:r>
            <w:r w:rsidR="0067262F" w:rsidRPr="00C6041E">
              <w:rPr>
                <w:sz w:val="28"/>
                <w:szCs w:val="28"/>
              </w:rPr>
              <w:t xml:space="preserve"> орынды қолданады.</w:t>
            </w:r>
          </w:p>
        </w:tc>
        <w:tc>
          <w:tcPr>
            <w:tcW w:w="1728" w:type="dxa"/>
          </w:tcPr>
          <w:p w:rsidR="0067262F" w:rsidRPr="00C6041E" w:rsidRDefault="004B4F51" w:rsidP="00A12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Жоғары мектепте білім беру әдістемелерін </w:t>
            </w:r>
            <w:r w:rsidR="0067262F" w:rsidRPr="00C6041E">
              <w:rPr>
                <w:sz w:val="28"/>
                <w:szCs w:val="28"/>
              </w:rPr>
              <w:t xml:space="preserve">сипаттайды, бірақ байланыстар мен </w:t>
            </w:r>
            <w:r w:rsidR="0067262F" w:rsidRPr="00C6041E">
              <w:rPr>
                <w:sz w:val="28"/>
                <w:szCs w:val="28"/>
              </w:rPr>
              <w:lastRenderedPageBreak/>
              <w:t>мысалдар</w:t>
            </w:r>
            <w:r w:rsidR="00E70406">
              <w:rPr>
                <w:sz w:val="28"/>
                <w:szCs w:val="28"/>
                <w:lang w:val="kk-KZ"/>
              </w:rPr>
              <w:t>ы</w:t>
            </w:r>
            <w:r w:rsidR="0067262F" w:rsidRPr="00C6041E">
              <w:rPr>
                <w:sz w:val="28"/>
                <w:szCs w:val="28"/>
              </w:rPr>
              <w:t xml:space="preserve"> жеткіліксіз.</w:t>
            </w:r>
          </w:p>
        </w:tc>
        <w:tc>
          <w:tcPr>
            <w:tcW w:w="1728" w:type="dxa"/>
          </w:tcPr>
          <w:p w:rsidR="0067262F" w:rsidRPr="00C6041E" w:rsidRDefault="00E70406" w:rsidP="00E70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Жоғары ме</w:t>
            </w:r>
            <w:r>
              <w:rPr>
                <w:sz w:val="28"/>
                <w:szCs w:val="28"/>
                <w:lang w:val="kk-KZ"/>
              </w:rPr>
              <w:t xml:space="preserve">ктепте білім беру әдістемелерін </w:t>
            </w:r>
            <w:r w:rsidR="0067262F" w:rsidRPr="00C6041E">
              <w:rPr>
                <w:sz w:val="28"/>
                <w:szCs w:val="28"/>
              </w:rPr>
              <w:t>элементтерін біледі, бірақ талдау толық емес.</w:t>
            </w:r>
          </w:p>
        </w:tc>
        <w:tc>
          <w:tcPr>
            <w:tcW w:w="1728" w:type="dxa"/>
          </w:tcPr>
          <w:p w:rsidR="00E70406" w:rsidRDefault="00E70406" w:rsidP="00E7040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Жоғары ме</w:t>
            </w:r>
            <w:r>
              <w:rPr>
                <w:sz w:val="28"/>
                <w:szCs w:val="28"/>
                <w:lang w:val="kk-KZ"/>
              </w:rPr>
              <w:t>ктепте білім беру әдістемелері</w:t>
            </w:r>
          </w:p>
          <w:p w:rsidR="0067262F" w:rsidRPr="00C6041E" w:rsidRDefault="0067262F" w:rsidP="00E70406">
            <w:pPr>
              <w:rPr>
                <w:sz w:val="28"/>
                <w:szCs w:val="28"/>
              </w:rPr>
            </w:pPr>
            <w:r w:rsidRPr="00C6041E">
              <w:rPr>
                <w:sz w:val="28"/>
                <w:szCs w:val="28"/>
              </w:rPr>
              <w:t>туралы түсінігі жоқ, мысал келтірмейді.</w:t>
            </w:r>
          </w:p>
        </w:tc>
      </w:tr>
      <w:tr w:rsidR="00E70406" w:rsidRPr="00C6041E" w:rsidTr="00A1229B">
        <w:trPr>
          <w:trHeight w:val="255"/>
        </w:trPr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lastRenderedPageBreak/>
              <w:t>3-сұрақ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35–40 балл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25–34 балл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15–24 балл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b/>
                <w:sz w:val="28"/>
                <w:szCs w:val="28"/>
              </w:rPr>
            </w:pPr>
            <w:r w:rsidRPr="00C6041E">
              <w:rPr>
                <w:b/>
                <w:sz w:val="28"/>
                <w:szCs w:val="28"/>
              </w:rPr>
              <w:t>0–14 балл</w:t>
            </w:r>
          </w:p>
        </w:tc>
      </w:tr>
      <w:tr w:rsidR="00E70406" w:rsidRPr="00C6041E" w:rsidTr="00A1229B">
        <w:trPr>
          <w:trHeight w:val="5697"/>
        </w:trPr>
        <w:tc>
          <w:tcPr>
            <w:tcW w:w="1728" w:type="dxa"/>
          </w:tcPr>
          <w:p w:rsidR="00E70406" w:rsidRDefault="00E70406" w:rsidP="00E7040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Жоғары ме</w:t>
            </w:r>
            <w:r>
              <w:rPr>
                <w:sz w:val="28"/>
                <w:szCs w:val="28"/>
                <w:lang w:val="kk-KZ"/>
              </w:rPr>
              <w:t>ктепте білім беру заманауи әдістемелерін</w:t>
            </w:r>
          </w:p>
          <w:p w:rsidR="0067262F" w:rsidRPr="00C6041E" w:rsidRDefault="0067262F" w:rsidP="00E70406">
            <w:pPr>
              <w:rPr>
                <w:sz w:val="28"/>
                <w:szCs w:val="28"/>
              </w:rPr>
            </w:pPr>
            <w:r w:rsidRPr="00C6041E">
              <w:rPr>
                <w:sz w:val="28"/>
                <w:szCs w:val="28"/>
              </w:rPr>
              <w:t xml:space="preserve">қолдану </w:t>
            </w:r>
          </w:p>
        </w:tc>
        <w:tc>
          <w:tcPr>
            <w:tcW w:w="1728" w:type="dxa"/>
          </w:tcPr>
          <w:p w:rsidR="0067262F" w:rsidRPr="00C6041E" w:rsidRDefault="00E70406" w:rsidP="00E70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Жоғары мектепте білім беру әдістемелерін </w:t>
            </w:r>
            <w:r>
              <w:rPr>
                <w:sz w:val="28"/>
                <w:szCs w:val="28"/>
              </w:rPr>
              <w:t xml:space="preserve">тәсілдерін, </w:t>
            </w:r>
            <w:r w:rsidR="0067262F" w:rsidRPr="00C6041E">
              <w:rPr>
                <w:sz w:val="28"/>
                <w:szCs w:val="28"/>
              </w:rPr>
              <w:t>заманауи әдістерін сипаттайды; жасанды интеллект</w:t>
            </w:r>
            <w:r>
              <w:rPr>
                <w:sz w:val="28"/>
                <w:szCs w:val="28"/>
                <w:lang w:val="kk-KZ"/>
              </w:rPr>
              <w:t>і</w:t>
            </w:r>
            <w:r w:rsidR="0067262F" w:rsidRPr="00C6041E">
              <w:rPr>
                <w:sz w:val="28"/>
                <w:szCs w:val="28"/>
              </w:rPr>
              <w:t xml:space="preserve"> қолданылу мүмкіндігін талдайды; ғылыми қорытынды жасайды.</w:t>
            </w:r>
          </w:p>
        </w:tc>
        <w:tc>
          <w:tcPr>
            <w:tcW w:w="1728" w:type="dxa"/>
          </w:tcPr>
          <w:p w:rsidR="0067262F" w:rsidRPr="00C6041E" w:rsidRDefault="00E70406" w:rsidP="00E70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Ақпараттық-коммуникациялық т</w:t>
            </w:r>
            <w:r w:rsidR="0067262F" w:rsidRPr="00C6041E">
              <w:rPr>
                <w:sz w:val="28"/>
                <w:szCs w:val="28"/>
              </w:rPr>
              <w:t>ехнологияларды дұрыс сипаттайды, бірақ қолдану мысалдары шектеулі.</w:t>
            </w:r>
          </w:p>
        </w:tc>
        <w:tc>
          <w:tcPr>
            <w:tcW w:w="1728" w:type="dxa"/>
          </w:tcPr>
          <w:p w:rsidR="0067262F" w:rsidRPr="00C6041E" w:rsidRDefault="00E70406" w:rsidP="00E70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Ақпараттық-коммуникациялық </w:t>
            </w:r>
            <w:r>
              <w:rPr>
                <w:sz w:val="28"/>
                <w:szCs w:val="28"/>
                <w:lang w:val="kk-KZ"/>
              </w:rPr>
              <w:t>т</w:t>
            </w:r>
            <w:r w:rsidR="0067262F" w:rsidRPr="00C6041E">
              <w:rPr>
                <w:sz w:val="28"/>
                <w:szCs w:val="28"/>
              </w:rPr>
              <w:t>ехнологияларды жалпы сипаттайды, бірақ талдау үстірт.</w:t>
            </w:r>
          </w:p>
        </w:tc>
        <w:tc>
          <w:tcPr>
            <w:tcW w:w="1728" w:type="dxa"/>
          </w:tcPr>
          <w:p w:rsidR="0067262F" w:rsidRPr="00C6041E" w:rsidRDefault="0067262F" w:rsidP="00A1229B">
            <w:pPr>
              <w:rPr>
                <w:sz w:val="28"/>
                <w:szCs w:val="28"/>
              </w:rPr>
            </w:pPr>
            <w:r w:rsidRPr="00C6041E">
              <w:rPr>
                <w:sz w:val="28"/>
                <w:szCs w:val="28"/>
              </w:rPr>
              <w:t>Тақырып бойынша білім мен түсінік көрсетпейді.</w:t>
            </w:r>
          </w:p>
        </w:tc>
      </w:tr>
    </w:tbl>
    <w:p w:rsidR="0067262F" w:rsidRPr="00C6041E" w:rsidRDefault="0067262F" w:rsidP="0067262F">
      <w:pPr>
        <w:pStyle w:val="aa"/>
        <w:spacing w:before="62" w:line="242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="0067262F" w:rsidRPr="00C6041E" w:rsidRDefault="0067262F" w:rsidP="0067262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w w:val="118"/>
          <w:sz w:val="28"/>
          <w:szCs w:val="28"/>
        </w:rPr>
      </w:pPr>
    </w:p>
    <w:p w:rsidR="0067262F" w:rsidRPr="00C6041E" w:rsidRDefault="0067262F" w:rsidP="0067262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w w:val="118"/>
          <w:sz w:val="28"/>
          <w:szCs w:val="28"/>
        </w:rPr>
      </w:pPr>
    </w:p>
    <w:bookmarkEnd w:id="0"/>
    <w:p w:rsidR="0067262F" w:rsidRPr="00C6041E" w:rsidRDefault="0067262F" w:rsidP="0067262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w w:val="118"/>
          <w:sz w:val="28"/>
          <w:szCs w:val="28"/>
        </w:rPr>
      </w:pPr>
    </w:p>
    <w:sectPr w:rsidR="0067262F" w:rsidRPr="00C6041E">
      <w:pgSz w:w="11906" w:h="16837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auto"/>
    <w:pitch w:val="variable"/>
    <w:sig w:usb0="00000000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CA9"/>
    <w:multiLevelType w:val="hybridMultilevel"/>
    <w:tmpl w:val="4192E20E"/>
    <w:lvl w:ilvl="0" w:tplc="C1880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20FED"/>
    <w:multiLevelType w:val="hybridMultilevel"/>
    <w:tmpl w:val="CE645BBA"/>
    <w:lvl w:ilvl="0" w:tplc="42BEC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E55F4"/>
    <w:multiLevelType w:val="hybridMultilevel"/>
    <w:tmpl w:val="83CED38A"/>
    <w:lvl w:ilvl="0" w:tplc="CB9463B2">
      <w:start w:val="1"/>
      <w:numFmt w:val="decimal"/>
      <w:lvlText w:val="%1."/>
      <w:lvlJc w:val="left"/>
      <w:pPr>
        <w:ind w:left="38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8488C3A">
      <w:numFmt w:val="bullet"/>
      <w:lvlText w:val="•"/>
      <w:lvlJc w:val="left"/>
      <w:pPr>
        <w:ind w:left="1334" w:hanging="246"/>
      </w:pPr>
      <w:rPr>
        <w:rFonts w:hint="default"/>
        <w:lang w:val="kk-KZ" w:eastAsia="en-US" w:bidi="ar-SA"/>
      </w:rPr>
    </w:lvl>
    <w:lvl w:ilvl="2" w:tplc="3482E174">
      <w:numFmt w:val="bullet"/>
      <w:lvlText w:val="•"/>
      <w:lvlJc w:val="left"/>
      <w:pPr>
        <w:ind w:left="2288" w:hanging="246"/>
      </w:pPr>
      <w:rPr>
        <w:rFonts w:hint="default"/>
        <w:lang w:val="kk-KZ" w:eastAsia="en-US" w:bidi="ar-SA"/>
      </w:rPr>
    </w:lvl>
    <w:lvl w:ilvl="3" w:tplc="DC5A0FF6">
      <w:numFmt w:val="bullet"/>
      <w:lvlText w:val="•"/>
      <w:lvlJc w:val="left"/>
      <w:pPr>
        <w:ind w:left="3243" w:hanging="246"/>
      </w:pPr>
      <w:rPr>
        <w:rFonts w:hint="default"/>
        <w:lang w:val="kk-KZ" w:eastAsia="en-US" w:bidi="ar-SA"/>
      </w:rPr>
    </w:lvl>
    <w:lvl w:ilvl="4" w:tplc="9FC27ECE">
      <w:numFmt w:val="bullet"/>
      <w:lvlText w:val="•"/>
      <w:lvlJc w:val="left"/>
      <w:pPr>
        <w:ind w:left="4197" w:hanging="246"/>
      </w:pPr>
      <w:rPr>
        <w:rFonts w:hint="default"/>
        <w:lang w:val="kk-KZ" w:eastAsia="en-US" w:bidi="ar-SA"/>
      </w:rPr>
    </w:lvl>
    <w:lvl w:ilvl="5" w:tplc="25A6C8C8">
      <w:numFmt w:val="bullet"/>
      <w:lvlText w:val="•"/>
      <w:lvlJc w:val="left"/>
      <w:pPr>
        <w:ind w:left="5152" w:hanging="246"/>
      </w:pPr>
      <w:rPr>
        <w:rFonts w:hint="default"/>
        <w:lang w:val="kk-KZ" w:eastAsia="en-US" w:bidi="ar-SA"/>
      </w:rPr>
    </w:lvl>
    <w:lvl w:ilvl="6" w:tplc="32BCC8FE">
      <w:numFmt w:val="bullet"/>
      <w:lvlText w:val="•"/>
      <w:lvlJc w:val="left"/>
      <w:pPr>
        <w:ind w:left="6106" w:hanging="246"/>
      </w:pPr>
      <w:rPr>
        <w:rFonts w:hint="default"/>
        <w:lang w:val="kk-KZ" w:eastAsia="en-US" w:bidi="ar-SA"/>
      </w:rPr>
    </w:lvl>
    <w:lvl w:ilvl="7" w:tplc="69A44688">
      <w:numFmt w:val="bullet"/>
      <w:lvlText w:val="•"/>
      <w:lvlJc w:val="left"/>
      <w:pPr>
        <w:ind w:left="7061" w:hanging="246"/>
      </w:pPr>
      <w:rPr>
        <w:rFonts w:hint="default"/>
        <w:lang w:val="kk-KZ" w:eastAsia="en-US" w:bidi="ar-SA"/>
      </w:rPr>
    </w:lvl>
    <w:lvl w:ilvl="8" w:tplc="5C6288A4">
      <w:numFmt w:val="bullet"/>
      <w:lvlText w:val="•"/>
      <w:lvlJc w:val="left"/>
      <w:pPr>
        <w:ind w:left="8015" w:hanging="246"/>
      </w:pPr>
      <w:rPr>
        <w:rFonts w:hint="default"/>
        <w:lang w:val="kk-KZ" w:eastAsia="en-US" w:bidi="ar-SA"/>
      </w:rPr>
    </w:lvl>
  </w:abstractNum>
  <w:abstractNum w:abstractNumId="3" w15:restartNumberingAfterBreak="0">
    <w:nsid w:val="315F550D"/>
    <w:multiLevelType w:val="hybridMultilevel"/>
    <w:tmpl w:val="447E2D16"/>
    <w:lvl w:ilvl="0" w:tplc="F6C23AB2">
      <w:start w:val="1"/>
      <w:numFmt w:val="decimal"/>
      <w:lvlText w:val="%1."/>
      <w:lvlJc w:val="left"/>
      <w:pPr>
        <w:ind w:left="140" w:hanging="356"/>
      </w:pPr>
      <w:rPr>
        <w:rFonts w:hint="default"/>
        <w:spacing w:val="-1"/>
        <w:w w:val="100"/>
        <w:lang w:val="kk-KZ" w:eastAsia="en-US" w:bidi="ar-SA"/>
      </w:rPr>
    </w:lvl>
    <w:lvl w:ilvl="1" w:tplc="2720599C">
      <w:numFmt w:val="bullet"/>
      <w:lvlText w:val="•"/>
      <w:lvlJc w:val="left"/>
      <w:pPr>
        <w:ind w:left="1118" w:hanging="356"/>
      </w:pPr>
      <w:rPr>
        <w:rFonts w:hint="default"/>
        <w:lang w:val="kk-KZ" w:eastAsia="en-US" w:bidi="ar-SA"/>
      </w:rPr>
    </w:lvl>
    <w:lvl w:ilvl="2" w:tplc="18D609E6">
      <w:numFmt w:val="bullet"/>
      <w:lvlText w:val="•"/>
      <w:lvlJc w:val="left"/>
      <w:pPr>
        <w:ind w:left="2096" w:hanging="356"/>
      </w:pPr>
      <w:rPr>
        <w:rFonts w:hint="default"/>
        <w:lang w:val="kk-KZ" w:eastAsia="en-US" w:bidi="ar-SA"/>
      </w:rPr>
    </w:lvl>
    <w:lvl w:ilvl="3" w:tplc="0D2CC354">
      <w:numFmt w:val="bullet"/>
      <w:lvlText w:val="•"/>
      <w:lvlJc w:val="left"/>
      <w:pPr>
        <w:ind w:left="3075" w:hanging="356"/>
      </w:pPr>
      <w:rPr>
        <w:rFonts w:hint="default"/>
        <w:lang w:val="kk-KZ" w:eastAsia="en-US" w:bidi="ar-SA"/>
      </w:rPr>
    </w:lvl>
    <w:lvl w:ilvl="4" w:tplc="151E9232">
      <w:numFmt w:val="bullet"/>
      <w:lvlText w:val="•"/>
      <w:lvlJc w:val="left"/>
      <w:pPr>
        <w:ind w:left="4053" w:hanging="356"/>
      </w:pPr>
      <w:rPr>
        <w:rFonts w:hint="default"/>
        <w:lang w:val="kk-KZ" w:eastAsia="en-US" w:bidi="ar-SA"/>
      </w:rPr>
    </w:lvl>
    <w:lvl w:ilvl="5" w:tplc="0AE2ED76">
      <w:numFmt w:val="bullet"/>
      <w:lvlText w:val="•"/>
      <w:lvlJc w:val="left"/>
      <w:pPr>
        <w:ind w:left="5032" w:hanging="356"/>
      </w:pPr>
      <w:rPr>
        <w:rFonts w:hint="default"/>
        <w:lang w:val="kk-KZ" w:eastAsia="en-US" w:bidi="ar-SA"/>
      </w:rPr>
    </w:lvl>
    <w:lvl w:ilvl="6" w:tplc="6072697A">
      <w:numFmt w:val="bullet"/>
      <w:lvlText w:val="•"/>
      <w:lvlJc w:val="left"/>
      <w:pPr>
        <w:ind w:left="6010" w:hanging="356"/>
      </w:pPr>
      <w:rPr>
        <w:rFonts w:hint="default"/>
        <w:lang w:val="kk-KZ" w:eastAsia="en-US" w:bidi="ar-SA"/>
      </w:rPr>
    </w:lvl>
    <w:lvl w:ilvl="7" w:tplc="CD7A8158">
      <w:numFmt w:val="bullet"/>
      <w:lvlText w:val="•"/>
      <w:lvlJc w:val="left"/>
      <w:pPr>
        <w:ind w:left="6989" w:hanging="356"/>
      </w:pPr>
      <w:rPr>
        <w:rFonts w:hint="default"/>
        <w:lang w:val="kk-KZ" w:eastAsia="en-US" w:bidi="ar-SA"/>
      </w:rPr>
    </w:lvl>
    <w:lvl w:ilvl="8" w:tplc="97A4DD5E">
      <w:numFmt w:val="bullet"/>
      <w:lvlText w:val="•"/>
      <w:lvlJc w:val="left"/>
      <w:pPr>
        <w:ind w:left="7967" w:hanging="356"/>
      </w:pPr>
      <w:rPr>
        <w:rFonts w:hint="default"/>
        <w:lang w:val="kk-KZ" w:eastAsia="en-US" w:bidi="ar-SA"/>
      </w:rPr>
    </w:lvl>
  </w:abstractNum>
  <w:abstractNum w:abstractNumId="4" w15:restartNumberingAfterBreak="0">
    <w:nsid w:val="3E1E5735"/>
    <w:multiLevelType w:val="hybridMultilevel"/>
    <w:tmpl w:val="81E4B0F8"/>
    <w:lvl w:ilvl="0" w:tplc="A93E2EC8">
      <w:start w:val="1"/>
      <w:numFmt w:val="decimal"/>
      <w:lvlText w:val="%1."/>
      <w:lvlJc w:val="left"/>
      <w:pPr>
        <w:ind w:left="2061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3FCA7C83"/>
    <w:multiLevelType w:val="hybridMultilevel"/>
    <w:tmpl w:val="F0FEC71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D6AAE"/>
    <w:multiLevelType w:val="hybridMultilevel"/>
    <w:tmpl w:val="B2E0B7AE"/>
    <w:lvl w:ilvl="0" w:tplc="02FCDC9E">
      <w:start w:val="1"/>
      <w:numFmt w:val="decimal"/>
      <w:lvlText w:val="%1."/>
      <w:lvlJc w:val="left"/>
      <w:pPr>
        <w:ind w:left="38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CBCBECC">
      <w:numFmt w:val="bullet"/>
      <w:lvlText w:val="•"/>
      <w:lvlJc w:val="left"/>
      <w:pPr>
        <w:ind w:left="1334" w:hanging="246"/>
      </w:pPr>
      <w:rPr>
        <w:rFonts w:hint="default"/>
        <w:lang w:val="kk-KZ" w:eastAsia="en-US" w:bidi="ar-SA"/>
      </w:rPr>
    </w:lvl>
    <w:lvl w:ilvl="2" w:tplc="380EEF5C">
      <w:numFmt w:val="bullet"/>
      <w:lvlText w:val="•"/>
      <w:lvlJc w:val="left"/>
      <w:pPr>
        <w:ind w:left="2288" w:hanging="246"/>
      </w:pPr>
      <w:rPr>
        <w:rFonts w:hint="default"/>
        <w:lang w:val="kk-KZ" w:eastAsia="en-US" w:bidi="ar-SA"/>
      </w:rPr>
    </w:lvl>
    <w:lvl w:ilvl="3" w:tplc="255A70E2">
      <w:numFmt w:val="bullet"/>
      <w:lvlText w:val="•"/>
      <w:lvlJc w:val="left"/>
      <w:pPr>
        <w:ind w:left="3243" w:hanging="246"/>
      </w:pPr>
      <w:rPr>
        <w:rFonts w:hint="default"/>
        <w:lang w:val="kk-KZ" w:eastAsia="en-US" w:bidi="ar-SA"/>
      </w:rPr>
    </w:lvl>
    <w:lvl w:ilvl="4" w:tplc="EAB4BF7C">
      <w:numFmt w:val="bullet"/>
      <w:lvlText w:val="•"/>
      <w:lvlJc w:val="left"/>
      <w:pPr>
        <w:ind w:left="4197" w:hanging="246"/>
      </w:pPr>
      <w:rPr>
        <w:rFonts w:hint="default"/>
        <w:lang w:val="kk-KZ" w:eastAsia="en-US" w:bidi="ar-SA"/>
      </w:rPr>
    </w:lvl>
    <w:lvl w:ilvl="5" w:tplc="6E7E3076">
      <w:numFmt w:val="bullet"/>
      <w:lvlText w:val="•"/>
      <w:lvlJc w:val="left"/>
      <w:pPr>
        <w:ind w:left="5152" w:hanging="246"/>
      </w:pPr>
      <w:rPr>
        <w:rFonts w:hint="default"/>
        <w:lang w:val="kk-KZ" w:eastAsia="en-US" w:bidi="ar-SA"/>
      </w:rPr>
    </w:lvl>
    <w:lvl w:ilvl="6" w:tplc="6B04D5B8">
      <w:numFmt w:val="bullet"/>
      <w:lvlText w:val="•"/>
      <w:lvlJc w:val="left"/>
      <w:pPr>
        <w:ind w:left="6106" w:hanging="246"/>
      </w:pPr>
      <w:rPr>
        <w:rFonts w:hint="default"/>
        <w:lang w:val="kk-KZ" w:eastAsia="en-US" w:bidi="ar-SA"/>
      </w:rPr>
    </w:lvl>
    <w:lvl w:ilvl="7" w:tplc="9AF2A7F4">
      <w:numFmt w:val="bullet"/>
      <w:lvlText w:val="•"/>
      <w:lvlJc w:val="left"/>
      <w:pPr>
        <w:ind w:left="7061" w:hanging="246"/>
      </w:pPr>
      <w:rPr>
        <w:rFonts w:hint="default"/>
        <w:lang w:val="kk-KZ" w:eastAsia="en-US" w:bidi="ar-SA"/>
      </w:rPr>
    </w:lvl>
    <w:lvl w:ilvl="8" w:tplc="A8DC98BE">
      <w:numFmt w:val="bullet"/>
      <w:lvlText w:val="•"/>
      <w:lvlJc w:val="left"/>
      <w:pPr>
        <w:ind w:left="8015" w:hanging="246"/>
      </w:pPr>
      <w:rPr>
        <w:rFonts w:hint="default"/>
        <w:lang w:val="kk-KZ" w:eastAsia="en-US" w:bidi="ar-SA"/>
      </w:rPr>
    </w:lvl>
  </w:abstractNum>
  <w:abstractNum w:abstractNumId="7" w15:restartNumberingAfterBreak="0">
    <w:nsid w:val="79B44CBF"/>
    <w:multiLevelType w:val="hybridMultilevel"/>
    <w:tmpl w:val="81A65206"/>
    <w:lvl w:ilvl="0" w:tplc="21B22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A9"/>
    <w:rsid w:val="0030265D"/>
    <w:rsid w:val="004B4F51"/>
    <w:rsid w:val="0067262F"/>
    <w:rsid w:val="006C0B77"/>
    <w:rsid w:val="007653A9"/>
    <w:rsid w:val="008242FF"/>
    <w:rsid w:val="0086651F"/>
    <w:rsid w:val="00870751"/>
    <w:rsid w:val="00922C48"/>
    <w:rsid w:val="00B915B7"/>
    <w:rsid w:val="00C6041E"/>
    <w:rsid w:val="00E7040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C3ED"/>
  <w15:chartTrackingRefBased/>
  <w15:docId w15:val="{B0B69383-5741-43DB-A6FC-79280AD5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2F"/>
  </w:style>
  <w:style w:type="paragraph" w:styleId="1">
    <w:name w:val="heading 1"/>
    <w:basedOn w:val="a"/>
    <w:next w:val="a"/>
    <w:link w:val="10"/>
    <w:uiPriority w:val="9"/>
    <w:qFormat/>
    <w:rsid w:val="006726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2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6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26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67262F"/>
    <w:pPr>
      <w:spacing w:after="0" w:line="240" w:lineRule="auto"/>
    </w:pPr>
  </w:style>
  <w:style w:type="paragraph" w:styleId="a4">
    <w:name w:val="Body Text Indent"/>
    <w:basedOn w:val="a"/>
    <w:link w:val="a5"/>
    <w:semiHidden/>
    <w:unhideWhenUsed/>
    <w:rsid w:val="006726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72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67262F"/>
    <w:pPr>
      <w:spacing w:after="0" w:line="240" w:lineRule="auto"/>
      <w:ind w:left="720" w:firstLine="709"/>
      <w:contextualSpacing/>
      <w:jc w:val="both"/>
    </w:p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67262F"/>
  </w:style>
  <w:style w:type="paragraph" w:styleId="a8">
    <w:name w:val="Normal (Web)"/>
    <w:basedOn w:val="a"/>
    <w:uiPriority w:val="99"/>
    <w:unhideWhenUsed/>
    <w:rsid w:val="00672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72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6726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7262F"/>
  </w:style>
  <w:style w:type="character" w:styleId="ac">
    <w:name w:val="Hyperlink"/>
    <w:basedOn w:val="a0"/>
    <w:uiPriority w:val="99"/>
    <w:unhideWhenUsed/>
    <w:rsid w:val="006726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ieeexplore.iee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2026-01-22T09:08:00Z</dcterms:created>
  <dcterms:modified xsi:type="dcterms:W3CDTF">2026-01-22T11:17:00Z</dcterms:modified>
</cp:coreProperties>
</file>